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84" w:rsidRPr="008D29E9" w:rsidRDefault="00AA41C9" w:rsidP="008C088B">
      <w:pPr>
        <w:spacing w:after="0" w:line="240" w:lineRule="auto"/>
        <w:ind w:left="5529"/>
        <w:jc w:val="center"/>
        <w:rPr>
          <w:rFonts w:ascii="Times New Roman" w:hAnsi="Times New Roman"/>
          <w:sz w:val="26"/>
          <w:szCs w:val="26"/>
        </w:rPr>
      </w:pPr>
      <w:r w:rsidRPr="008D29E9">
        <w:rPr>
          <w:rFonts w:ascii="Times New Roman" w:hAnsi="Times New Roman"/>
          <w:sz w:val="26"/>
          <w:szCs w:val="26"/>
        </w:rPr>
        <w:t xml:space="preserve">                                             </w:t>
      </w:r>
    </w:p>
    <w:p w:rsidR="00DA22B4" w:rsidRDefault="00DA22B4" w:rsidP="00EB36F4">
      <w:pPr>
        <w:jc w:val="center"/>
        <w:rPr>
          <w:rFonts w:ascii="Times New Roman" w:hAnsi="Times New Roman"/>
          <w:b/>
          <w:sz w:val="52"/>
          <w:szCs w:val="52"/>
        </w:rPr>
      </w:pPr>
    </w:p>
    <w:p w:rsidR="00AA2FEA" w:rsidRDefault="00AA2FEA" w:rsidP="00EB36F4">
      <w:pPr>
        <w:jc w:val="center"/>
        <w:rPr>
          <w:rFonts w:ascii="Times New Roman" w:hAnsi="Times New Roman"/>
          <w:b/>
          <w:sz w:val="52"/>
          <w:szCs w:val="52"/>
        </w:rPr>
      </w:pPr>
    </w:p>
    <w:p w:rsidR="00DA22B4" w:rsidRDefault="00DA22B4" w:rsidP="00EB36F4">
      <w:pPr>
        <w:jc w:val="center"/>
        <w:rPr>
          <w:rFonts w:ascii="Times New Roman" w:hAnsi="Times New Roman"/>
          <w:b/>
          <w:sz w:val="52"/>
          <w:szCs w:val="52"/>
        </w:rPr>
      </w:pPr>
    </w:p>
    <w:p w:rsidR="00DA22B4" w:rsidRDefault="00DA22B4" w:rsidP="00EB36F4">
      <w:pPr>
        <w:jc w:val="center"/>
        <w:rPr>
          <w:rFonts w:ascii="Times New Roman" w:hAnsi="Times New Roman"/>
          <w:b/>
          <w:sz w:val="52"/>
          <w:szCs w:val="52"/>
        </w:rPr>
      </w:pPr>
    </w:p>
    <w:p w:rsidR="00107266" w:rsidRDefault="00107266" w:rsidP="00EB36F4">
      <w:pPr>
        <w:jc w:val="center"/>
        <w:rPr>
          <w:rFonts w:ascii="Times New Roman" w:hAnsi="Times New Roman"/>
          <w:b/>
          <w:sz w:val="52"/>
          <w:szCs w:val="52"/>
        </w:rPr>
      </w:pPr>
    </w:p>
    <w:p w:rsidR="00865184" w:rsidRDefault="00865184" w:rsidP="00EB36F4">
      <w:pPr>
        <w:jc w:val="center"/>
        <w:rPr>
          <w:rFonts w:ascii="Times New Roman" w:hAnsi="Times New Roman"/>
          <w:b/>
          <w:sz w:val="52"/>
          <w:szCs w:val="52"/>
        </w:rPr>
      </w:pPr>
    </w:p>
    <w:p w:rsidR="00865184" w:rsidRPr="00137F15" w:rsidRDefault="00865184" w:rsidP="00EB36F4">
      <w:pPr>
        <w:jc w:val="center"/>
        <w:rPr>
          <w:rFonts w:ascii="Times New Roman" w:hAnsi="Times New Roman"/>
          <w:b/>
          <w:sz w:val="52"/>
          <w:szCs w:val="52"/>
        </w:rPr>
      </w:pPr>
      <w:r w:rsidRPr="00137F15">
        <w:rPr>
          <w:rFonts w:ascii="Times New Roman" w:hAnsi="Times New Roman"/>
          <w:b/>
          <w:sz w:val="52"/>
          <w:szCs w:val="52"/>
        </w:rPr>
        <w:t>Инвестиционный паспорт</w:t>
      </w:r>
    </w:p>
    <w:p w:rsidR="00865184" w:rsidRPr="00137F15" w:rsidRDefault="00865184" w:rsidP="00EB36F4">
      <w:pPr>
        <w:jc w:val="center"/>
        <w:rPr>
          <w:rFonts w:ascii="Times New Roman" w:hAnsi="Times New Roman"/>
          <w:b/>
          <w:sz w:val="52"/>
          <w:szCs w:val="52"/>
        </w:rPr>
      </w:pPr>
      <w:r w:rsidRPr="00137F15">
        <w:rPr>
          <w:rFonts w:ascii="Times New Roman" w:hAnsi="Times New Roman"/>
          <w:b/>
          <w:sz w:val="52"/>
          <w:szCs w:val="52"/>
        </w:rPr>
        <w:t>М</w:t>
      </w:r>
      <w:r>
        <w:rPr>
          <w:rFonts w:ascii="Times New Roman" w:hAnsi="Times New Roman"/>
          <w:b/>
          <w:sz w:val="52"/>
          <w:szCs w:val="52"/>
        </w:rPr>
        <w:t>униципального образования</w:t>
      </w:r>
      <w:r w:rsidRPr="00137F15">
        <w:rPr>
          <w:rFonts w:ascii="Times New Roman" w:hAnsi="Times New Roman"/>
          <w:b/>
          <w:sz w:val="52"/>
          <w:szCs w:val="52"/>
        </w:rPr>
        <w:t xml:space="preserve"> </w:t>
      </w:r>
      <w:r>
        <w:rPr>
          <w:rFonts w:ascii="Times New Roman" w:hAnsi="Times New Roman"/>
          <w:b/>
          <w:sz w:val="52"/>
          <w:szCs w:val="52"/>
        </w:rPr>
        <w:t>«</w:t>
      </w:r>
      <w:r w:rsidRPr="00137F15">
        <w:rPr>
          <w:rFonts w:ascii="Times New Roman" w:hAnsi="Times New Roman"/>
          <w:b/>
          <w:sz w:val="52"/>
          <w:szCs w:val="52"/>
        </w:rPr>
        <w:t>Подпорожский муниципальный район Ленинградской области</w:t>
      </w:r>
      <w:r>
        <w:rPr>
          <w:rFonts w:ascii="Times New Roman" w:hAnsi="Times New Roman"/>
          <w:b/>
          <w:sz w:val="52"/>
          <w:szCs w:val="52"/>
        </w:rPr>
        <w:t>»</w:t>
      </w: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DB6EA7" w:rsidRPr="00690DC6" w:rsidRDefault="00DB6EA7" w:rsidP="00DB6EA7">
      <w:pPr>
        <w:pStyle w:val="a3"/>
        <w:numPr>
          <w:ilvl w:val="0"/>
          <w:numId w:val="1"/>
        </w:numPr>
        <w:spacing w:line="240" w:lineRule="auto"/>
        <w:jc w:val="center"/>
        <w:rPr>
          <w:rFonts w:ascii="Times New Roman" w:hAnsi="Times New Roman"/>
          <w:b/>
          <w:sz w:val="28"/>
          <w:szCs w:val="28"/>
        </w:rPr>
      </w:pPr>
      <w:r w:rsidRPr="00690DC6">
        <w:rPr>
          <w:rFonts w:ascii="Times New Roman" w:hAnsi="Times New Roman"/>
          <w:b/>
          <w:sz w:val="28"/>
          <w:szCs w:val="28"/>
        </w:rPr>
        <w:lastRenderedPageBreak/>
        <w:t>Общие сведения о МО «Подпорожский муниципальный район»</w:t>
      </w:r>
    </w:p>
    <w:p w:rsidR="00DB6EA7" w:rsidRDefault="00DB6EA7" w:rsidP="00DB6EA7">
      <w:pPr>
        <w:pStyle w:val="a3"/>
        <w:spacing w:line="240" w:lineRule="auto"/>
        <w:ind w:left="0" w:firstLine="426"/>
        <w:jc w:val="both"/>
        <w:rPr>
          <w:rFonts w:ascii="Times New Roman" w:hAnsi="Times New Roman"/>
          <w:sz w:val="28"/>
          <w:szCs w:val="28"/>
          <w:lang w:eastAsia="ru-RU"/>
        </w:rPr>
      </w:pPr>
    </w:p>
    <w:p w:rsidR="00DB6EA7" w:rsidRPr="00C4762E" w:rsidRDefault="00DB6EA7" w:rsidP="00DB6EA7">
      <w:pPr>
        <w:pStyle w:val="a3"/>
        <w:spacing w:line="240" w:lineRule="auto"/>
        <w:ind w:left="0" w:firstLine="709"/>
        <w:jc w:val="both"/>
        <w:rPr>
          <w:rFonts w:ascii="Times New Roman" w:hAnsi="Times New Roman"/>
          <w:sz w:val="28"/>
          <w:szCs w:val="28"/>
          <w:lang w:eastAsia="ru-RU"/>
        </w:rPr>
      </w:pPr>
      <w:r w:rsidRPr="00C4762E">
        <w:rPr>
          <w:rFonts w:ascii="Times New Roman" w:hAnsi="Times New Roman"/>
          <w:sz w:val="28"/>
          <w:szCs w:val="28"/>
          <w:lang w:eastAsia="ru-RU"/>
        </w:rPr>
        <w:t xml:space="preserve">Муниципальное образование </w:t>
      </w:r>
      <w:r>
        <w:rPr>
          <w:rFonts w:ascii="Times New Roman" w:hAnsi="Times New Roman"/>
          <w:sz w:val="28"/>
          <w:szCs w:val="28"/>
          <w:lang w:eastAsia="ru-RU"/>
        </w:rPr>
        <w:t>«</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 (далее – Подпорожский район, район) </w:t>
      </w:r>
      <w:r w:rsidRPr="00C4762E">
        <w:rPr>
          <w:rFonts w:ascii="Times New Roman" w:hAnsi="Times New Roman"/>
          <w:sz w:val="28"/>
          <w:szCs w:val="28"/>
          <w:lang w:eastAsia="ru-RU"/>
        </w:rPr>
        <w:t xml:space="preserve">расположено на Северо-Востоке Ленинградской области. Это </w:t>
      </w:r>
      <w:r>
        <w:rPr>
          <w:rFonts w:ascii="Times New Roman" w:hAnsi="Times New Roman"/>
          <w:sz w:val="28"/>
          <w:szCs w:val="28"/>
          <w:lang w:eastAsia="ru-RU"/>
        </w:rPr>
        <w:t xml:space="preserve">самый отдалённый район области </w:t>
      </w:r>
      <w:r w:rsidRPr="00C4762E">
        <w:rPr>
          <w:rFonts w:ascii="Times New Roman" w:hAnsi="Times New Roman"/>
          <w:sz w:val="28"/>
          <w:szCs w:val="28"/>
          <w:lang w:eastAsia="ru-RU"/>
        </w:rPr>
        <w:t>и самый большой по площади – 7</w:t>
      </w:r>
      <w:r>
        <w:rPr>
          <w:rFonts w:ascii="Times New Roman" w:hAnsi="Times New Roman"/>
          <w:sz w:val="28"/>
          <w:szCs w:val="28"/>
          <w:lang w:eastAsia="ru-RU"/>
        </w:rPr>
        <w:t>8</w:t>
      </w:r>
      <w:r w:rsidRPr="00C4762E">
        <w:rPr>
          <w:rFonts w:ascii="Times New Roman" w:hAnsi="Times New Roman"/>
          <w:sz w:val="28"/>
          <w:szCs w:val="28"/>
          <w:lang w:eastAsia="ru-RU"/>
        </w:rPr>
        <w:t>05</w:t>
      </w:r>
      <w:r>
        <w:rPr>
          <w:rFonts w:ascii="Times New Roman" w:hAnsi="Times New Roman"/>
          <w:sz w:val="28"/>
          <w:szCs w:val="28"/>
          <w:lang w:eastAsia="ru-RU"/>
        </w:rPr>
        <w:t>,39</w:t>
      </w:r>
      <w:r w:rsidRPr="00C4762E">
        <w:rPr>
          <w:rFonts w:ascii="Times New Roman" w:hAnsi="Times New Roman"/>
          <w:sz w:val="28"/>
          <w:szCs w:val="28"/>
          <w:lang w:eastAsia="ru-RU"/>
        </w:rPr>
        <w:t xml:space="preserve"> кв.км. </w:t>
      </w:r>
      <w:r>
        <w:rPr>
          <w:rFonts w:ascii="Times New Roman" w:hAnsi="Times New Roman"/>
          <w:sz w:val="28"/>
          <w:szCs w:val="28"/>
          <w:lang w:eastAsia="ru-RU"/>
        </w:rPr>
        <w:t xml:space="preserve">(без учета акватории Онежского озера). </w:t>
      </w:r>
      <w:r w:rsidRPr="00C4762E">
        <w:rPr>
          <w:rFonts w:ascii="Times New Roman" w:hAnsi="Times New Roman"/>
          <w:sz w:val="28"/>
          <w:szCs w:val="28"/>
          <w:lang w:eastAsia="ru-RU"/>
        </w:rPr>
        <w:t>Подпорожский район расположен в бассейне рек Свирь и Оять и самого чистого в Европе Онежского озера.</w:t>
      </w:r>
    </w:p>
    <w:p w:rsidR="00DB6EA7" w:rsidRDefault="00DB6EA7" w:rsidP="00DB6EA7">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 севере район граничит с Республикой Карелия, на западе – с Вологодской областью, на юге и востоке – с Тихвинским и Лодейнопольским районами Ленинградской области. Протяжённость территории района с севера на юг составляет 110 км, с запада на восток – 90 км.</w:t>
      </w:r>
    </w:p>
    <w:p w:rsidR="00DB6EA7" w:rsidRPr="008C088B" w:rsidRDefault="00DB6EA7" w:rsidP="00DB6EA7">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Органы местного самоуправления Подпорожского муниципального района</w:t>
      </w:r>
      <w:r w:rsidRPr="00A37245">
        <w:rPr>
          <w:rFonts w:ascii="Times New Roman" w:hAnsi="Times New Roman"/>
          <w:sz w:val="28"/>
          <w:szCs w:val="28"/>
          <w:lang w:eastAsia="ru-RU"/>
        </w:rPr>
        <w:t>:</w:t>
      </w:r>
    </w:p>
    <w:p w:rsidR="00DB6EA7" w:rsidRPr="0089147B" w:rsidRDefault="00DB6EA7" w:rsidP="00DB6EA7">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Совет депутатов 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DB6EA7" w:rsidRPr="0089147B" w:rsidRDefault="00DB6EA7" w:rsidP="00DB6EA7">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Глава </w:t>
      </w:r>
      <w:r w:rsidRPr="00A37245">
        <w:rPr>
          <w:rFonts w:ascii="Times New Roman" w:hAnsi="Times New Roman"/>
          <w:sz w:val="28"/>
          <w:szCs w:val="28"/>
          <w:lang w:eastAsia="ru-RU"/>
        </w:rPr>
        <w:t xml:space="preserve"> </w:t>
      </w:r>
      <w:r>
        <w:rPr>
          <w:rFonts w:ascii="Times New Roman" w:hAnsi="Times New Roman"/>
          <w:sz w:val="28"/>
          <w:szCs w:val="28"/>
          <w:lang w:eastAsia="ru-RU"/>
        </w:rPr>
        <w:t>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DB6EA7" w:rsidRPr="0089147B" w:rsidRDefault="00DB6EA7" w:rsidP="00DB6EA7">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Администрация 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DB6EA7" w:rsidRPr="004348B4" w:rsidRDefault="00DB6EA7" w:rsidP="00DB6EA7">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sidRPr="004348B4">
        <w:rPr>
          <w:rFonts w:ascii="Times New Roman" w:hAnsi="Times New Roman"/>
          <w:sz w:val="28"/>
          <w:szCs w:val="28"/>
          <w:lang w:eastAsia="ru-RU"/>
        </w:rPr>
        <w:t>Контрольно-счётная комиссия муниципального образования «Подпорожский муниципальный район Ленинградской области».</w:t>
      </w:r>
    </w:p>
    <w:p w:rsidR="00DB6EA7" w:rsidRPr="0089147B" w:rsidRDefault="00DB6EA7" w:rsidP="00DB6EA7">
      <w:pPr>
        <w:tabs>
          <w:tab w:val="left" w:pos="1134"/>
        </w:tabs>
        <w:spacing w:after="0" w:line="240" w:lineRule="auto"/>
        <w:ind w:left="709"/>
        <w:jc w:val="both"/>
        <w:rPr>
          <w:rFonts w:ascii="Times New Roman" w:hAnsi="Times New Roman"/>
          <w:sz w:val="28"/>
          <w:szCs w:val="28"/>
          <w:lang w:eastAsia="ru-RU"/>
        </w:rPr>
      </w:pPr>
    </w:p>
    <w:p w:rsidR="00DB6EA7" w:rsidRPr="00D64B77" w:rsidRDefault="00DB6EA7" w:rsidP="00DB6EA7">
      <w:pPr>
        <w:pStyle w:val="a3"/>
        <w:spacing w:line="240" w:lineRule="auto"/>
        <w:ind w:left="0" w:firstLine="709"/>
        <w:jc w:val="both"/>
        <w:rPr>
          <w:rFonts w:ascii="Times New Roman" w:hAnsi="Times New Roman"/>
          <w:sz w:val="28"/>
          <w:szCs w:val="28"/>
          <w:lang w:eastAsia="ru-RU"/>
        </w:rPr>
      </w:pPr>
      <w:r w:rsidRPr="00D64B77">
        <w:rPr>
          <w:rFonts w:ascii="Times New Roman" w:hAnsi="Times New Roman"/>
          <w:sz w:val="28"/>
          <w:szCs w:val="28"/>
          <w:lang w:eastAsia="ru-RU"/>
        </w:rPr>
        <w:t xml:space="preserve">В состав </w:t>
      </w:r>
      <w:r>
        <w:rPr>
          <w:rFonts w:ascii="Times New Roman" w:hAnsi="Times New Roman"/>
          <w:sz w:val="28"/>
          <w:szCs w:val="28"/>
          <w:lang w:eastAsia="ru-RU"/>
        </w:rPr>
        <w:t xml:space="preserve">Подпорожского </w:t>
      </w:r>
      <w:r w:rsidRPr="00D64B77">
        <w:rPr>
          <w:rFonts w:ascii="Times New Roman" w:hAnsi="Times New Roman"/>
          <w:sz w:val="28"/>
          <w:szCs w:val="28"/>
          <w:lang w:eastAsia="ru-RU"/>
        </w:rPr>
        <w:t>муниципального района входят территории 4 городских поселений и одного сельского поселения:</w:t>
      </w:r>
    </w:p>
    <w:p w:rsidR="00DB6EA7" w:rsidRPr="00D67331" w:rsidRDefault="00DB6EA7" w:rsidP="00DB6EA7">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 xml:space="preserve">Подпорожское городское поселение (административный центр </w:t>
      </w:r>
      <w:r>
        <w:rPr>
          <w:rFonts w:ascii="Times New Roman" w:hAnsi="Times New Roman"/>
          <w:sz w:val="28"/>
          <w:szCs w:val="28"/>
          <w:lang w:eastAsia="ru-RU"/>
        </w:rPr>
        <w:t xml:space="preserve">                              </w:t>
      </w:r>
      <w:r w:rsidRPr="00D64B77">
        <w:rPr>
          <w:rFonts w:ascii="Times New Roman" w:hAnsi="Times New Roman"/>
          <w:sz w:val="28"/>
          <w:szCs w:val="28"/>
          <w:lang w:eastAsia="ru-RU"/>
        </w:rPr>
        <w:t>г.</w:t>
      </w:r>
      <w:r>
        <w:rPr>
          <w:rFonts w:ascii="Times New Roman" w:hAnsi="Times New Roman"/>
          <w:sz w:val="28"/>
          <w:szCs w:val="28"/>
          <w:lang w:eastAsia="ru-RU"/>
        </w:rPr>
        <w:t xml:space="preserve"> </w:t>
      </w:r>
      <w:r w:rsidRPr="00D64B77">
        <w:rPr>
          <w:rFonts w:ascii="Times New Roman" w:hAnsi="Times New Roman"/>
          <w:sz w:val="28"/>
          <w:szCs w:val="28"/>
          <w:lang w:eastAsia="ru-RU"/>
        </w:rPr>
        <w:t>Подпорожье)</w:t>
      </w:r>
      <w:r w:rsidRPr="00D67331">
        <w:rPr>
          <w:rFonts w:ascii="Times New Roman" w:hAnsi="Times New Roman"/>
          <w:sz w:val="28"/>
          <w:szCs w:val="28"/>
          <w:lang w:eastAsia="ru-RU"/>
        </w:rPr>
        <w:t>;</w:t>
      </w:r>
    </w:p>
    <w:p w:rsidR="00DB6EA7" w:rsidRPr="00D67331" w:rsidRDefault="00DB6EA7" w:rsidP="00DB6EA7">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Важинское городское поселение (административный центр п.</w:t>
      </w:r>
      <w:r>
        <w:rPr>
          <w:rFonts w:ascii="Times New Roman" w:hAnsi="Times New Roman"/>
          <w:sz w:val="28"/>
          <w:szCs w:val="28"/>
          <w:lang w:eastAsia="ru-RU"/>
        </w:rPr>
        <w:t xml:space="preserve"> </w:t>
      </w:r>
      <w:r w:rsidRPr="00D64B77">
        <w:rPr>
          <w:rFonts w:ascii="Times New Roman" w:hAnsi="Times New Roman"/>
          <w:sz w:val="28"/>
          <w:szCs w:val="28"/>
          <w:lang w:eastAsia="ru-RU"/>
        </w:rPr>
        <w:t>Важины)</w:t>
      </w:r>
      <w:r w:rsidRPr="00D67331">
        <w:rPr>
          <w:rFonts w:ascii="Times New Roman" w:hAnsi="Times New Roman"/>
          <w:sz w:val="28"/>
          <w:szCs w:val="28"/>
          <w:lang w:eastAsia="ru-RU"/>
        </w:rPr>
        <w:t>;</w:t>
      </w:r>
    </w:p>
    <w:p w:rsidR="00DB6EA7" w:rsidRPr="00D67331" w:rsidRDefault="00DB6EA7" w:rsidP="00DB6EA7">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Никольское городское поселение (административный центр п.</w:t>
      </w:r>
      <w:r>
        <w:rPr>
          <w:rFonts w:ascii="Times New Roman" w:hAnsi="Times New Roman"/>
          <w:sz w:val="28"/>
          <w:szCs w:val="28"/>
          <w:lang w:eastAsia="ru-RU"/>
        </w:rPr>
        <w:t xml:space="preserve"> </w:t>
      </w:r>
      <w:r w:rsidRPr="00D64B77">
        <w:rPr>
          <w:rFonts w:ascii="Times New Roman" w:hAnsi="Times New Roman"/>
          <w:sz w:val="28"/>
          <w:szCs w:val="28"/>
          <w:lang w:eastAsia="ru-RU"/>
        </w:rPr>
        <w:t>Никольский)</w:t>
      </w:r>
      <w:r w:rsidRPr="00D67331">
        <w:rPr>
          <w:rFonts w:ascii="Times New Roman" w:hAnsi="Times New Roman"/>
          <w:sz w:val="28"/>
          <w:szCs w:val="28"/>
          <w:lang w:eastAsia="ru-RU"/>
        </w:rPr>
        <w:t>;</w:t>
      </w:r>
    </w:p>
    <w:p w:rsidR="00DB6EA7" w:rsidRPr="00D67331" w:rsidRDefault="00DB6EA7" w:rsidP="00DB6EA7">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Вознесенское городское поселение (административный центр</w:t>
      </w:r>
      <w:r>
        <w:rPr>
          <w:rFonts w:ascii="Times New Roman" w:hAnsi="Times New Roman"/>
          <w:sz w:val="28"/>
          <w:szCs w:val="28"/>
          <w:lang w:eastAsia="ru-RU"/>
        </w:rPr>
        <w:t xml:space="preserve">                                 </w:t>
      </w:r>
      <w:r w:rsidRPr="00D64B77">
        <w:rPr>
          <w:rFonts w:ascii="Times New Roman" w:hAnsi="Times New Roman"/>
          <w:sz w:val="28"/>
          <w:szCs w:val="28"/>
          <w:lang w:eastAsia="ru-RU"/>
        </w:rPr>
        <w:t xml:space="preserve"> п.</w:t>
      </w:r>
      <w:r>
        <w:rPr>
          <w:rFonts w:ascii="Times New Roman" w:hAnsi="Times New Roman"/>
          <w:sz w:val="28"/>
          <w:szCs w:val="28"/>
          <w:lang w:eastAsia="ru-RU"/>
        </w:rPr>
        <w:t xml:space="preserve"> </w:t>
      </w:r>
      <w:r w:rsidRPr="00D64B77">
        <w:rPr>
          <w:rFonts w:ascii="Times New Roman" w:hAnsi="Times New Roman"/>
          <w:sz w:val="28"/>
          <w:szCs w:val="28"/>
          <w:lang w:eastAsia="ru-RU"/>
        </w:rPr>
        <w:t>Вознесенье)</w:t>
      </w:r>
      <w:r w:rsidRPr="00D67331">
        <w:rPr>
          <w:rFonts w:ascii="Times New Roman" w:hAnsi="Times New Roman"/>
          <w:sz w:val="28"/>
          <w:szCs w:val="28"/>
          <w:lang w:eastAsia="ru-RU"/>
        </w:rPr>
        <w:t>;</w:t>
      </w:r>
    </w:p>
    <w:p w:rsidR="00DB6EA7" w:rsidRPr="00D64B77" w:rsidRDefault="00DB6EA7" w:rsidP="00DB6EA7">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Винницкое сельское поселение (административный центр с.</w:t>
      </w:r>
      <w:r>
        <w:rPr>
          <w:rFonts w:ascii="Times New Roman" w:hAnsi="Times New Roman"/>
          <w:sz w:val="28"/>
          <w:szCs w:val="28"/>
          <w:lang w:eastAsia="ru-RU"/>
        </w:rPr>
        <w:t xml:space="preserve"> </w:t>
      </w:r>
      <w:r w:rsidRPr="00D64B77">
        <w:rPr>
          <w:rFonts w:ascii="Times New Roman" w:hAnsi="Times New Roman"/>
          <w:sz w:val="28"/>
          <w:szCs w:val="28"/>
          <w:lang w:eastAsia="ru-RU"/>
        </w:rPr>
        <w:t>Винницы)</w:t>
      </w:r>
      <w:r>
        <w:rPr>
          <w:rFonts w:ascii="Times New Roman" w:hAnsi="Times New Roman"/>
          <w:sz w:val="28"/>
          <w:szCs w:val="28"/>
          <w:lang w:eastAsia="ru-RU"/>
        </w:rPr>
        <w:t>.</w:t>
      </w:r>
    </w:p>
    <w:p w:rsidR="00DB6EA7" w:rsidRDefault="00DB6EA7" w:rsidP="00DB6EA7">
      <w:pPr>
        <w:pStyle w:val="a3"/>
        <w:spacing w:line="240" w:lineRule="auto"/>
        <w:ind w:left="432" w:firstLine="709"/>
        <w:jc w:val="both"/>
        <w:rPr>
          <w:rFonts w:ascii="Times New Roman" w:hAnsi="Times New Roman"/>
          <w:sz w:val="28"/>
          <w:szCs w:val="28"/>
        </w:rPr>
      </w:pPr>
    </w:p>
    <w:p w:rsidR="00DB6EA7" w:rsidRPr="005945BD" w:rsidRDefault="00DB6EA7" w:rsidP="00DB6EA7">
      <w:pPr>
        <w:pStyle w:val="a3"/>
        <w:numPr>
          <w:ilvl w:val="0"/>
          <w:numId w:val="1"/>
        </w:numPr>
        <w:spacing w:line="240" w:lineRule="auto"/>
        <w:jc w:val="center"/>
        <w:rPr>
          <w:rFonts w:ascii="Times New Roman" w:hAnsi="Times New Roman"/>
          <w:sz w:val="28"/>
          <w:szCs w:val="28"/>
        </w:rPr>
      </w:pPr>
      <w:r w:rsidRPr="005945BD">
        <w:rPr>
          <w:rFonts w:ascii="Times New Roman" w:hAnsi="Times New Roman"/>
          <w:b/>
          <w:sz w:val="28"/>
          <w:szCs w:val="28"/>
        </w:rPr>
        <w:t>Социально-экономическая характеристика</w:t>
      </w:r>
      <w:r w:rsidRPr="005945BD">
        <w:rPr>
          <w:rFonts w:ascii="Times New Roman" w:hAnsi="Times New Roman"/>
          <w:sz w:val="28"/>
          <w:szCs w:val="28"/>
        </w:rPr>
        <w:t xml:space="preserve">                                                         </w:t>
      </w:r>
      <w:r w:rsidRPr="005945BD">
        <w:rPr>
          <w:rFonts w:ascii="Times New Roman" w:hAnsi="Times New Roman"/>
          <w:b/>
          <w:sz w:val="28"/>
          <w:szCs w:val="28"/>
        </w:rPr>
        <w:t>МО «Подпорожский муниципальный район»</w:t>
      </w:r>
    </w:p>
    <w:p w:rsidR="00DB6EA7" w:rsidRPr="003255EB" w:rsidRDefault="00DB6EA7" w:rsidP="00DB6EA7">
      <w:pPr>
        <w:pStyle w:val="23"/>
        <w:spacing w:line="240" w:lineRule="auto"/>
        <w:ind w:left="0" w:firstLine="567"/>
        <w:jc w:val="both"/>
        <w:rPr>
          <w:rFonts w:ascii="Times New Roman" w:hAnsi="Times New Roman"/>
          <w:sz w:val="28"/>
          <w:szCs w:val="28"/>
        </w:rPr>
      </w:pPr>
      <w:r w:rsidRPr="002B1FA3">
        <w:rPr>
          <w:rFonts w:ascii="Times New Roman" w:hAnsi="Times New Roman"/>
          <w:sz w:val="28"/>
          <w:szCs w:val="28"/>
        </w:rPr>
        <w:t xml:space="preserve">На территории Подпорожского района по состоянию на </w:t>
      </w:r>
      <w:r w:rsidRPr="003255EB">
        <w:rPr>
          <w:rFonts w:ascii="Times New Roman" w:hAnsi="Times New Roman"/>
          <w:sz w:val="28"/>
          <w:szCs w:val="28"/>
        </w:rPr>
        <w:t>01.01.2024 года осуществляют деятельность 4 крупных промышленных предприятия,</w:t>
      </w:r>
      <w:r w:rsidRPr="003255EB">
        <w:rPr>
          <w:rFonts w:ascii="Times New Roman" w:hAnsi="Times New Roman"/>
          <w:color w:val="FF0000"/>
          <w:sz w:val="28"/>
          <w:szCs w:val="28"/>
        </w:rPr>
        <w:t xml:space="preserve"> </w:t>
      </w:r>
      <w:r w:rsidRPr="003255EB">
        <w:rPr>
          <w:rFonts w:ascii="Times New Roman" w:hAnsi="Times New Roman"/>
          <w:sz w:val="28"/>
          <w:szCs w:val="28"/>
        </w:rPr>
        <w:t xml:space="preserve">174 малых и микропредприятий предприятий, 706 индивидуальных предпринимателей и 1491 физическое лицо, не являющихся индивидуальными предпринимателями и применяющих специальный налоговый режим «Налог на профессиональный доход» (самозанятые). </w:t>
      </w:r>
    </w:p>
    <w:p w:rsidR="00DB6EA7" w:rsidRPr="003255EB" w:rsidRDefault="00DB6EA7" w:rsidP="00DB6EA7">
      <w:pPr>
        <w:pStyle w:val="23"/>
        <w:numPr>
          <w:ilvl w:val="1"/>
          <w:numId w:val="1"/>
        </w:numPr>
        <w:spacing w:line="240" w:lineRule="auto"/>
        <w:jc w:val="both"/>
        <w:rPr>
          <w:rFonts w:ascii="Times New Roman" w:hAnsi="Times New Roman"/>
          <w:sz w:val="28"/>
          <w:szCs w:val="28"/>
          <w:u w:val="single"/>
        </w:rPr>
      </w:pPr>
      <w:r w:rsidRPr="003255EB">
        <w:rPr>
          <w:rFonts w:ascii="Times New Roman" w:hAnsi="Times New Roman"/>
          <w:sz w:val="28"/>
          <w:szCs w:val="28"/>
          <w:u w:val="single"/>
        </w:rPr>
        <w:t xml:space="preserve"> Промышленность.</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Экономика района имеет преимущественно промышленный характер. Основные отрасли промышленности - лесозаготовительная и </w:t>
      </w:r>
      <w:r w:rsidRPr="003255EB">
        <w:rPr>
          <w:rFonts w:ascii="Times New Roman" w:hAnsi="Times New Roman"/>
          <w:sz w:val="28"/>
          <w:szCs w:val="28"/>
        </w:rPr>
        <w:lastRenderedPageBreak/>
        <w:t xml:space="preserve">деревообрабатывающая основаны на природных ресурсах. На территории района добывается, песок, щебень, гравий, </w:t>
      </w:r>
      <w:r w:rsidRPr="003255EB">
        <w:rPr>
          <w:rFonts w:ascii="Times New Roman" w:hAnsi="Times New Roman"/>
          <w:color w:val="000000"/>
          <w:sz w:val="28"/>
          <w:szCs w:val="28"/>
          <w:shd w:val="clear" w:color="auto" w:fill="FFFFFF"/>
        </w:rPr>
        <w:t>бутовый и природный камень.</w:t>
      </w:r>
      <w:r w:rsidRPr="003255EB">
        <w:rPr>
          <w:rFonts w:ascii="Times New Roman" w:hAnsi="Times New Roman"/>
          <w:sz w:val="28"/>
          <w:szCs w:val="28"/>
        </w:rPr>
        <w:t xml:space="preserve"> Кроме того, в районе производятся строительные материалы, ремонтируются суда, изготавливаются железобетонные конструкции мостов и других сооружений, работают предприятия легкой и пищевой промышленности.</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Экономический кризис, вследствие применения широкомасштабных антироссийских санкций</w:t>
      </w:r>
      <w:r w:rsidRPr="003255EB">
        <w:rPr>
          <w:rFonts w:ascii="Times New Roman" w:hAnsi="Times New Roman"/>
          <w:sz w:val="28"/>
          <w:szCs w:val="28"/>
          <w:lang w:eastAsia="ru-RU"/>
        </w:rPr>
        <w:t xml:space="preserve"> негативно отразился на производственной деятельности предприятий, особенно лесной отрасли. </w:t>
      </w:r>
      <w:r w:rsidRPr="003255EB">
        <w:rPr>
          <w:rFonts w:ascii="Times New Roman" w:eastAsia="Times New Roman" w:hAnsi="Times New Roman"/>
          <w:sz w:val="28"/>
          <w:szCs w:val="28"/>
          <w:lang w:eastAsia="ru-RU"/>
        </w:rPr>
        <w:t>В создавшихся условиях</w:t>
      </w:r>
      <w:r w:rsidRPr="003255EB">
        <w:rPr>
          <w:rFonts w:ascii="Times New Roman" w:eastAsia="Times New Roman" w:hAnsi="Times New Roman"/>
          <w:color w:val="000000"/>
          <w:sz w:val="28"/>
          <w:szCs w:val="28"/>
          <w:shd w:val="clear" w:color="auto" w:fill="FFFFFF"/>
          <w:lang w:eastAsia="ru-RU"/>
        </w:rPr>
        <w:t xml:space="preserve"> предприятия работают с неполной загрузкой производственных мощностей и были вынуждены </w:t>
      </w:r>
      <w:r w:rsidRPr="003255EB">
        <w:rPr>
          <w:rFonts w:ascii="Times New Roman" w:eastAsia="Times New Roman" w:hAnsi="Times New Roman"/>
          <w:color w:val="000000"/>
          <w:sz w:val="28"/>
          <w:szCs w:val="28"/>
          <w:lang w:eastAsia="ru-RU" w:bidi="ru-RU"/>
        </w:rPr>
        <w:t>менять структуру занятости работников</w:t>
      </w:r>
      <w:r w:rsidRPr="003255EB">
        <w:rPr>
          <w:rFonts w:ascii="Times New Roman" w:eastAsia="Times New Roman" w:hAnsi="Times New Roman"/>
          <w:color w:val="000000"/>
          <w:sz w:val="28"/>
          <w:szCs w:val="28"/>
          <w:shd w:val="clear" w:color="auto" w:fill="FFFFFF"/>
          <w:lang w:eastAsia="ru-RU"/>
        </w:rPr>
        <w:t xml:space="preserve">. </w:t>
      </w:r>
      <w:r w:rsidRPr="003255EB">
        <w:rPr>
          <w:rFonts w:ascii="Times New Roman" w:eastAsia="Times New Roman" w:hAnsi="Times New Roman"/>
          <w:sz w:val="28"/>
          <w:szCs w:val="28"/>
          <w:lang w:eastAsia="ru-RU"/>
        </w:rPr>
        <w:t xml:space="preserve">Лесопромышленный комплекс Подпорожского района </w:t>
      </w:r>
      <w:r w:rsidRPr="003255EB">
        <w:rPr>
          <w:rFonts w:ascii="Times New Roman" w:hAnsi="Times New Roman"/>
          <w:sz w:val="28"/>
          <w:szCs w:val="28"/>
        </w:rPr>
        <w:t xml:space="preserve">(далее - ЛПК) </w:t>
      </w:r>
      <w:r w:rsidRPr="003255EB">
        <w:rPr>
          <w:rFonts w:ascii="Times New Roman" w:eastAsia="Times New Roman" w:hAnsi="Times New Roman"/>
          <w:sz w:val="28"/>
          <w:szCs w:val="28"/>
          <w:lang w:eastAsia="ru-RU"/>
        </w:rPr>
        <w:t xml:space="preserve">характеризуется значительным снижением объемов реализуемой продукции и оборота средств </w:t>
      </w:r>
      <w:r w:rsidRPr="003255EB">
        <w:rPr>
          <w:rFonts w:ascii="Times New Roman" w:hAnsi="Times New Roman"/>
          <w:sz w:val="28"/>
          <w:szCs w:val="28"/>
        </w:rPr>
        <w:t>по сравнению с докризисным периодом. В настоящее время объемы производства не восстановлены.</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Согласно данным мониторинга за 2023 год, проводимым органами государственной статистики, крупными и средними предприятиями и организациями Подпорожского района всех видов экономической деятельности достигнуты следующие показатели: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отгружено товаров собственного производства, выполнено работ и услуг в объёме 2819.10 млн.руб., темп роста составил 54,7% к АППГ (5153,06 млн.руб.);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оборот по сравнению с АППГ (8662,9 млн.руб.) снизился на 67,7% и составил 5861,43 млн.руб.;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фонд начисленной заработной платы составил    2385,73  млн.руб., по сравнению с 2022 годом рост составил 4,2%;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размер среднемесячной заработной платы составил 51355 руб., по сравнению с 2022 годом её размер увеличился на 7,5%. </w:t>
      </w:r>
    </w:p>
    <w:p w:rsidR="00DB6EA7" w:rsidRPr="003255EB" w:rsidRDefault="00DB6EA7" w:rsidP="00DB6EA7">
      <w:pPr>
        <w:widowControl w:val="0"/>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В 2023 году в следствие экономического кризиса остановлена производственная деятельность второго крупного тпромышленного предприятия ООО «Мется Форест Подпорожье» численность работников которого составляла порядка 164 человек (первое – ООО «Мется Свирь» остановило деятельность в 2022 году). </w:t>
      </w:r>
    </w:p>
    <w:p w:rsidR="00DB6EA7" w:rsidRPr="003255EB" w:rsidRDefault="00DB6EA7" w:rsidP="00DB6EA7">
      <w:pPr>
        <w:tabs>
          <w:tab w:val="left" w:pos="709"/>
        </w:tabs>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Таким образом, ЛПК в 2023 году характеризуется значительным снижением объемов производимой продукции и оборота средств, но благодаря профессионализму руководителей, изменению их подходов в управлении и работе, малый бизнес ЛПК сохраняет свои производства. Предприятия изыскивают новые ресурсы и возможности реализации товаров (услуг), ведут активный поиск рынков сбыта, выстраивая новые логистические цепочки. </w:t>
      </w:r>
    </w:p>
    <w:p w:rsidR="00DB6EA7" w:rsidRPr="003255EB" w:rsidRDefault="00DB6EA7" w:rsidP="00DB6EA7">
      <w:pPr>
        <w:tabs>
          <w:tab w:val="left" w:pos="709"/>
        </w:tabs>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Лесопромышленный комплекс на протяжении всех предшествующих лет обеспечивает социально-экономическую стабильность в районе. Его состояние имеет значительное влияние на деятельность и финансовое состояние малых предприятий и индивидуальных предпринимателей, оказывающих работы (услуги) по договорам подряда, и таких не мало. </w:t>
      </w:r>
    </w:p>
    <w:p w:rsidR="00DB6EA7" w:rsidRPr="003255EB" w:rsidRDefault="00DB6EA7" w:rsidP="00DB6EA7">
      <w:pPr>
        <w:tabs>
          <w:tab w:val="left" w:pos="709"/>
        </w:tabs>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Сокращения работников в разной степени произошли на других предприятиях. По результатам мониторинга, проведенного администрациями поселений, входящих в состав Подпорожского муниципального района, и Администрацией Подпорожского муниципального района численность </w:t>
      </w:r>
      <w:r w:rsidRPr="003255EB">
        <w:rPr>
          <w:rFonts w:ascii="Times New Roman" w:hAnsi="Times New Roman"/>
          <w:sz w:val="28"/>
          <w:szCs w:val="28"/>
        </w:rPr>
        <w:lastRenderedPageBreak/>
        <w:t>занятого населения на начало 2024 года снизилась на 52 человека и составила 14185 человек или 99,63 % к АППГ.</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На начало 2024 года базисом экономики Подпорожского района являются 4 крупных промышленных предприятия, которые производят конкурентоспособную продукцию известную как в России, так и за рубежом: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 АО «Мостожелезобетонконструкция» Подпорожский завод МЖБК (производство изделий из бетона для использования в строительстве);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 АО «Вознесенская РЭБ флота» (ремонт судов);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 АО «БТК групп» Подпорожская фабрика (пошив спецодежды); </w:t>
      </w:r>
    </w:p>
    <w:p w:rsidR="00DB6EA7" w:rsidRPr="003255EB" w:rsidRDefault="00DB6EA7" w:rsidP="00DB6EA7">
      <w:pPr>
        <w:spacing w:after="0" w:line="240" w:lineRule="auto"/>
        <w:jc w:val="both"/>
        <w:rPr>
          <w:rFonts w:ascii="Times New Roman" w:hAnsi="Times New Roman"/>
          <w:sz w:val="28"/>
          <w:szCs w:val="28"/>
        </w:rPr>
      </w:pPr>
      <w:r w:rsidRPr="003255EB">
        <w:rPr>
          <w:rFonts w:ascii="Times New Roman" w:hAnsi="Times New Roman"/>
          <w:sz w:val="28"/>
          <w:szCs w:val="28"/>
        </w:rPr>
        <w:t xml:space="preserve">           - Каскад Ладожских ГЭС филиал «Невский» ОАО «ТГК-1» (производство  электрической энергии).</w:t>
      </w:r>
    </w:p>
    <w:p w:rsidR="00DB6EA7" w:rsidRPr="003255EB" w:rsidRDefault="00DB6EA7" w:rsidP="00DB6EA7">
      <w:pPr>
        <w:tabs>
          <w:tab w:val="left" w:pos="993"/>
        </w:tabs>
        <w:spacing w:after="0" w:line="240" w:lineRule="auto"/>
        <w:ind w:firstLine="709"/>
        <w:contextualSpacing/>
        <w:jc w:val="both"/>
        <w:rPr>
          <w:rFonts w:ascii="Times New Roman" w:hAnsi="Times New Roman"/>
          <w:sz w:val="28"/>
          <w:szCs w:val="28"/>
          <w:lang w:bidi="ru-RU"/>
        </w:rPr>
      </w:pPr>
    </w:p>
    <w:p w:rsidR="00DB6EA7" w:rsidRPr="003255EB" w:rsidRDefault="00DB6EA7" w:rsidP="00DB6EA7">
      <w:pPr>
        <w:pStyle w:val="a3"/>
        <w:numPr>
          <w:ilvl w:val="1"/>
          <w:numId w:val="1"/>
        </w:numPr>
        <w:spacing w:after="0" w:line="240" w:lineRule="auto"/>
        <w:jc w:val="both"/>
        <w:rPr>
          <w:rFonts w:ascii="Times New Roman" w:hAnsi="Times New Roman"/>
          <w:sz w:val="28"/>
          <w:szCs w:val="28"/>
          <w:u w:val="single"/>
        </w:rPr>
      </w:pPr>
      <w:r w:rsidRPr="003255EB">
        <w:rPr>
          <w:rFonts w:ascii="Times New Roman" w:hAnsi="Times New Roman"/>
          <w:sz w:val="24"/>
          <w:szCs w:val="24"/>
        </w:rPr>
        <w:t xml:space="preserve">  </w:t>
      </w:r>
      <w:r w:rsidRPr="003255EB">
        <w:rPr>
          <w:rFonts w:ascii="Times New Roman" w:hAnsi="Times New Roman"/>
          <w:sz w:val="28"/>
          <w:szCs w:val="28"/>
          <w:u w:val="single"/>
        </w:rPr>
        <w:t>Сельское хозяйство.</w:t>
      </w:r>
    </w:p>
    <w:p w:rsidR="00DB6EA7" w:rsidRPr="003255EB" w:rsidRDefault="00DB6EA7" w:rsidP="00DB6EA7">
      <w:pPr>
        <w:tabs>
          <w:tab w:val="left" w:pos="709"/>
        </w:tabs>
        <w:spacing w:after="0" w:line="240" w:lineRule="auto"/>
        <w:jc w:val="both"/>
        <w:rPr>
          <w:rFonts w:ascii="Times New Roman" w:hAnsi="Times New Roman"/>
          <w:sz w:val="28"/>
          <w:szCs w:val="28"/>
          <w:lang w:eastAsia="ru-RU"/>
        </w:rPr>
      </w:pPr>
      <w:r w:rsidRPr="003255EB">
        <w:rPr>
          <w:rFonts w:ascii="Times New Roman" w:hAnsi="Times New Roman"/>
          <w:sz w:val="28"/>
          <w:szCs w:val="28"/>
          <w:lang w:eastAsia="ru-RU"/>
        </w:rPr>
        <w:t xml:space="preserve">         </w:t>
      </w:r>
    </w:p>
    <w:p w:rsidR="00DB6EA7" w:rsidRPr="003255EB" w:rsidRDefault="00DB6EA7" w:rsidP="00DB6EA7">
      <w:pPr>
        <w:tabs>
          <w:tab w:val="left" w:pos="567"/>
        </w:tabs>
        <w:spacing w:after="0" w:line="240" w:lineRule="auto"/>
        <w:ind w:firstLine="567"/>
        <w:contextualSpacing/>
        <w:jc w:val="both"/>
        <w:rPr>
          <w:rFonts w:ascii="Times New Roman" w:hAnsi="Times New Roman"/>
          <w:sz w:val="28"/>
          <w:szCs w:val="28"/>
        </w:rPr>
      </w:pPr>
      <w:r w:rsidRPr="003255EB">
        <w:rPr>
          <w:rFonts w:ascii="Times New Roman" w:hAnsi="Times New Roman"/>
          <w:sz w:val="28"/>
          <w:szCs w:val="28"/>
        </w:rPr>
        <w:t>В 2023 году в сфере агропромышленного комплекса осуществляли деятельность: 7 предприятий (обособленных подразделений) рыбохозяйственного комплекса; 1 индивидуальный предприниматель, осуществляющий вылов рыбы; 2 предприятия пищевой промышленности; 12 крестьянских (фермерских) хозяйств (далее - К(Ф)Х); 2248 личных подсобных хозяйств (далее – ЛПХ) населения, включая 10 граждан, оформивших самозанятость.</w:t>
      </w:r>
    </w:p>
    <w:p w:rsidR="00DB6EA7" w:rsidRPr="003255EB" w:rsidRDefault="00DB6EA7" w:rsidP="00DB6EA7">
      <w:pPr>
        <w:tabs>
          <w:tab w:val="left" w:pos="567"/>
        </w:tabs>
        <w:spacing w:after="0" w:line="240" w:lineRule="auto"/>
        <w:ind w:firstLine="709"/>
        <w:contextualSpacing/>
        <w:jc w:val="both"/>
        <w:rPr>
          <w:rFonts w:ascii="Times New Roman" w:hAnsi="Times New Roman"/>
          <w:sz w:val="28"/>
          <w:szCs w:val="28"/>
        </w:rPr>
      </w:pPr>
      <w:r w:rsidRPr="003255EB">
        <w:rPr>
          <w:rFonts w:ascii="Times New Roman" w:hAnsi="Times New Roman"/>
          <w:sz w:val="28"/>
          <w:szCs w:val="28"/>
        </w:rPr>
        <w:t xml:space="preserve">Сельскохозяйственную деятельность в районе ведут небольшие семейные крестьянско-фермерские и личные подсобные хозяйства, которые производят молоко, молочные продукты, мясо, мёд, продукцию пчеловодства, выращивают картофель и другие овощи.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Поголовье сельскохозяйственных животных в малых формах хозяйствования, по данным ветеринарной службы Подпорожского района на        01 января 2024 года составляет:</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крупного рогатого скота – 440 голов (в т.ч. коров 175 голов), в сравнении с 2022 годом прирост составил на 33 головы или на 8,1%.</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свиней – 210 голов, в сравнении с 2022 годом поголовье снизилось на 20 голов или 8,7%;</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 мелкого рогатого скота (овцы и козы) - 600 голов, поголовье сохранилось на уровне 2022 года, </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кроликов – 2000 голов, поголовье сохранилось на уровне 2022 года;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птицы - 2595 голов, поголовье сохранилось на уровне 2022 года.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По данным мониторинга органов государственной статистики в 2023 году К(Ф)Х Подпорожского района произведено основных видов продукции сельского хозяйства: мяса (в живом весе) – 10,3 тонн (снижение на 20,2% к уровню 2022 года), товарного меда 2,1 тонны (снижение на 8,7% к уровню 2022 года), молока – 210 тонн (увеличение на 47,8% к уровню 2022 года), кроме этого земляники (клубники) - 7 тонн (увеличение в 3,5 раза к уровню 2022 года).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За 2023 год сельхозпроизводители Подпорожского района получили всестороннюю финансовую поддержку за счет средств областного бюджета в виде субсидий (грантов) в общей сумме 28635,14 тыс. рублей. </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lastRenderedPageBreak/>
        <w:t>Помимо этого, поддержка сельхозпроизводителей малых форм хозяйствования оказана путем предоставления возможности сбыта своей продукции на пяти организованных сельскохозяйственных ярмарках, проведенных на территории Подпорожского района.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За 2023 год предприятиями пищевой и перерабатывающей промышленности выпущено хлебобулочной продукции в объеме 439 тонн на сумму 59513,0 тыс. рублей, по отношению к АППГ объем продукции увеличился на 56,7 тонн или на 14,8%, соответственно увеличился и размер выручки по отношению к АППГ на 14,1%.</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Улов рыбы за 2023 год составил 10,68 тонн, в сравнении с АППГ объем вылова уменьшился на 1,08 тонны или 9,18%.</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В настоящее время в Подпорожском районе наиболее перспективная и динамично развивающаяся отрасль агропромышленного комплекса – рыбоводство, которая представлена 7 предприятиями. Предприятия занимаются выращиванием товарной форели круглый год, реализовывают её на внутреннем рынке в живом и охлаждённом виде. Выпускают широкий ассортимент рыбной продукции: рыбу горячего копчения, филе рыбы холодного копчения, рыбные пресервы и красную икру.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Они занимаются выращиванием товарной форели, рыбу выращивают круглый год, реализовывают её на внутреннем рынке в живом и охлаждённом виде. Выпускают широкий ассортимент рыбной продукции: рыбу горячего копчения, филе рыбы холодного копчения, рыбные пресервы и красную икру. </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За 2023 год рыбоводными предприятиями выращено 2173,56 тонн форели, по сравнению с АППГ темпы прироста составили 25,4%, и реализовано 1420,23 тонн, по сравнению с АППГ темпы прироста составили 17,8%.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Помимо этого, поддержка сельхозпроизводителей малых форм хозяйствования оказана путем предоставления возможности сбыта сельскохозяйственной продукции на шести организованных сельскохозяйственных ярмарках, проведенных на территории Подпорожского района.</w:t>
      </w:r>
    </w:p>
    <w:p w:rsidR="00DB6EA7" w:rsidRPr="003255EB" w:rsidRDefault="00DB6EA7" w:rsidP="00DB6EA7">
      <w:pPr>
        <w:spacing w:after="0" w:line="240" w:lineRule="auto"/>
        <w:ind w:firstLine="709"/>
        <w:jc w:val="both"/>
        <w:rPr>
          <w:rFonts w:ascii="Times New Roman" w:hAnsi="Times New Roman"/>
          <w:sz w:val="28"/>
          <w:szCs w:val="28"/>
        </w:rPr>
      </w:pPr>
    </w:p>
    <w:p w:rsidR="00DB6EA7" w:rsidRPr="003255EB" w:rsidRDefault="00DB6EA7" w:rsidP="00DB6EA7">
      <w:pPr>
        <w:spacing w:after="0" w:line="240" w:lineRule="auto"/>
        <w:ind w:firstLine="567"/>
        <w:jc w:val="both"/>
        <w:rPr>
          <w:rFonts w:ascii="Times New Roman" w:hAnsi="Times New Roman"/>
          <w:sz w:val="24"/>
          <w:szCs w:val="24"/>
        </w:rPr>
      </w:pPr>
    </w:p>
    <w:p w:rsidR="00DB6EA7" w:rsidRPr="003255EB" w:rsidRDefault="00DB6EA7" w:rsidP="00DB6EA7">
      <w:pPr>
        <w:pStyle w:val="a3"/>
        <w:numPr>
          <w:ilvl w:val="1"/>
          <w:numId w:val="1"/>
        </w:numPr>
        <w:spacing w:after="0" w:line="240" w:lineRule="auto"/>
        <w:jc w:val="both"/>
        <w:rPr>
          <w:rFonts w:ascii="Times New Roman" w:hAnsi="Times New Roman"/>
          <w:sz w:val="28"/>
          <w:szCs w:val="28"/>
          <w:u w:val="single"/>
          <w:lang w:eastAsia="ru-RU"/>
        </w:rPr>
      </w:pPr>
      <w:r w:rsidRPr="003255EB">
        <w:rPr>
          <w:rFonts w:ascii="Times New Roman" w:hAnsi="Times New Roman"/>
          <w:sz w:val="28"/>
          <w:szCs w:val="28"/>
          <w:lang w:eastAsia="ru-RU"/>
        </w:rPr>
        <w:t xml:space="preserve"> </w:t>
      </w:r>
      <w:r w:rsidRPr="003255EB">
        <w:rPr>
          <w:rFonts w:ascii="Times New Roman" w:hAnsi="Times New Roman"/>
          <w:sz w:val="28"/>
          <w:szCs w:val="28"/>
          <w:u w:val="single"/>
          <w:lang w:eastAsia="ru-RU"/>
        </w:rPr>
        <w:t>Среднее и малое предпринимательство.</w:t>
      </w:r>
    </w:p>
    <w:p w:rsidR="00DB6EA7" w:rsidRPr="003255EB" w:rsidRDefault="00DB6EA7" w:rsidP="00DB6EA7">
      <w:pPr>
        <w:spacing w:after="0" w:line="240" w:lineRule="auto"/>
        <w:jc w:val="both"/>
        <w:rPr>
          <w:rFonts w:ascii="Times New Roman" w:hAnsi="Times New Roman"/>
          <w:sz w:val="24"/>
          <w:szCs w:val="24"/>
          <w:lang w:eastAsia="ru-RU"/>
        </w:rPr>
      </w:pPr>
    </w:p>
    <w:p w:rsidR="00DB6EA7" w:rsidRPr="003255EB" w:rsidRDefault="00DB6EA7" w:rsidP="00DB6EA7">
      <w:pPr>
        <w:spacing w:after="0" w:line="240" w:lineRule="auto"/>
        <w:ind w:firstLine="709"/>
        <w:jc w:val="both"/>
        <w:rPr>
          <w:rFonts w:ascii="Times New Roman" w:hAnsi="Times New Roman"/>
          <w:color w:val="000000"/>
          <w:sz w:val="28"/>
          <w:szCs w:val="28"/>
        </w:rPr>
      </w:pPr>
      <w:r w:rsidRPr="003255EB">
        <w:rPr>
          <w:rFonts w:ascii="Times New Roman" w:hAnsi="Times New Roman"/>
          <w:color w:val="000000"/>
          <w:sz w:val="28"/>
          <w:szCs w:val="28"/>
        </w:rPr>
        <w:t>Развитие малого бизнеса является одной из приоритетных задач, которые ставят перед собой органы местного самоуправления Подпорожского муниципального района. Основанием для проведения политики, направленной на поддержку субъектов малого предпринимательства, является не только способность малого бизнеса создавать новую продукцию и рабочие места, оперативно реагируя на изменения социально-экономического и политического климата в стране, но и возможность решить целый ряд социальных проблем развития района. </w:t>
      </w:r>
    </w:p>
    <w:p w:rsidR="00DB6EA7" w:rsidRPr="003255EB" w:rsidRDefault="00DB6EA7" w:rsidP="00DB6EA7">
      <w:pPr>
        <w:spacing w:after="0" w:line="240" w:lineRule="auto"/>
        <w:ind w:firstLine="709"/>
        <w:jc w:val="both"/>
        <w:rPr>
          <w:rFonts w:ascii="Times New Roman" w:hAnsi="Times New Roman"/>
          <w:color w:val="000000"/>
          <w:sz w:val="28"/>
          <w:szCs w:val="28"/>
        </w:rPr>
      </w:pPr>
      <w:r w:rsidRPr="003255EB">
        <w:rPr>
          <w:rFonts w:ascii="Times New Roman" w:hAnsi="Times New Roman"/>
          <w:color w:val="000000"/>
          <w:sz w:val="28"/>
          <w:szCs w:val="28"/>
        </w:rPr>
        <w:t xml:space="preserve">По данным Единого реестра субъектов малого и среднего предпринимательства ФНС России по состоянию на 31 декабря 2023 года на территории Подпорожского муниципального района действует 880 субъект малого и среднего предпринимательства (далее – субъекты МСП) (в 2022 году – 861 субъект), в том числе 174 юридических лиц и 706 индивидуальных </w:t>
      </w:r>
      <w:r w:rsidRPr="003255EB">
        <w:rPr>
          <w:rFonts w:ascii="Times New Roman" w:hAnsi="Times New Roman"/>
          <w:color w:val="000000"/>
          <w:sz w:val="28"/>
          <w:szCs w:val="28"/>
        </w:rPr>
        <w:lastRenderedPageBreak/>
        <w:t xml:space="preserve">предпринимателей. В 2023 году зарегистрировано 144 вновь созданных субъекта МСП из них: 8 юридических лиц и 136 индивидуальных предпринимателей. </w:t>
      </w:r>
    </w:p>
    <w:p w:rsidR="00DB6EA7" w:rsidRPr="003255EB" w:rsidRDefault="00DB6EA7" w:rsidP="00DB6EA7">
      <w:pPr>
        <w:spacing w:after="0" w:line="240" w:lineRule="auto"/>
        <w:ind w:firstLine="709"/>
        <w:jc w:val="both"/>
        <w:rPr>
          <w:rFonts w:ascii="Times New Roman" w:hAnsi="Times New Roman"/>
          <w:sz w:val="28"/>
          <w:szCs w:val="28"/>
        </w:rPr>
      </w:pPr>
      <w:r w:rsidRPr="003255EB">
        <w:rPr>
          <w:iCs/>
          <w:szCs w:val="24"/>
        </w:rPr>
        <w:t xml:space="preserve"> </w:t>
      </w:r>
      <w:r w:rsidRPr="003255EB">
        <w:rPr>
          <w:rFonts w:ascii="Times New Roman" w:hAnsi="Times New Roman"/>
          <w:sz w:val="28"/>
          <w:szCs w:val="28"/>
        </w:rPr>
        <w:t>Кроме субъектов МСП действует 1491 физическое лицо, не являющихся индивидуальными предпринимателями и применяющих специальный налоговый режим «Налог на профессиональный доход» (самозанятые),  количество которых превысило  АППГ на 80,7%.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2023 год возросла на 6,3% составила 51,72%.</w:t>
      </w:r>
    </w:p>
    <w:p w:rsidR="00DB6EA7" w:rsidRPr="003255EB" w:rsidRDefault="00DB6EA7" w:rsidP="00DB6EA7">
      <w:pPr>
        <w:spacing w:after="0" w:line="240" w:lineRule="auto"/>
        <w:ind w:firstLine="709"/>
        <w:jc w:val="both"/>
        <w:rPr>
          <w:rFonts w:ascii="Times New Roman" w:hAnsi="Times New Roman"/>
          <w:color w:val="000000"/>
          <w:sz w:val="28"/>
          <w:szCs w:val="28"/>
        </w:rPr>
      </w:pPr>
      <w:r w:rsidRPr="003255EB">
        <w:rPr>
          <w:rFonts w:ascii="Times New Roman" w:hAnsi="Times New Roman"/>
          <w:color w:val="000000"/>
          <w:sz w:val="28"/>
          <w:szCs w:val="28"/>
        </w:rPr>
        <w:t xml:space="preserve">В целях создания благоприятных условий для развития малого бизнеса, в районе реализуются мероприятия по содействию развитию малого и среднего предпринимательства в рамках муниципальной программы «Экономическое развитие Подпорожского муниципального района», в соответствии с которыми субъектам предпринимательства оказывается информационная, имущественная и финансовая поддержки. </w:t>
      </w:r>
    </w:p>
    <w:p w:rsidR="00DB6EA7" w:rsidRPr="003255EB" w:rsidRDefault="00DB6EA7" w:rsidP="00DB6EA7">
      <w:pPr>
        <w:spacing w:after="0" w:line="240" w:lineRule="auto"/>
        <w:ind w:firstLine="709"/>
        <w:jc w:val="both"/>
        <w:rPr>
          <w:rFonts w:ascii="Times New Roman" w:hAnsi="Times New Roman"/>
          <w:color w:val="000000"/>
          <w:sz w:val="28"/>
          <w:szCs w:val="28"/>
        </w:rPr>
      </w:pPr>
      <w:r w:rsidRPr="003255EB">
        <w:rPr>
          <w:rFonts w:ascii="Times New Roman" w:hAnsi="Times New Roman"/>
          <w:color w:val="000000"/>
          <w:sz w:val="28"/>
          <w:szCs w:val="28"/>
        </w:rPr>
        <w:t>Финансовую поддержку на развитие бизнеса в 2023 году получили 4 субъекта предпринимательства на общую сумму 2 402,22 тыс. рублей, из них: 2162,00 тыс. рублей - средства областного бюджета, 240,22 тыс. рублей - средства местного бюджета.</w:t>
      </w:r>
    </w:p>
    <w:p w:rsidR="00DB6EA7" w:rsidRPr="003255EB" w:rsidRDefault="00DB6EA7" w:rsidP="00DB6EA7">
      <w:pPr>
        <w:spacing w:after="0" w:line="240" w:lineRule="auto"/>
        <w:ind w:firstLine="709"/>
        <w:jc w:val="both"/>
        <w:rPr>
          <w:rFonts w:ascii="Times New Roman" w:hAnsi="Times New Roman"/>
          <w:color w:val="000000"/>
          <w:sz w:val="28"/>
          <w:szCs w:val="28"/>
        </w:rPr>
      </w:pPr>
      <w:r w:rsidRPr="003255EB">
        <w:rPr>
          <w:rFonts w:ascii="Times New Roman" w:hAnsi="Times New Roman"/>
          <w:color w:val="000000"/>
          <w:sz w:val="28"/>
          <w:szCs w:val="28"/>
        </w:rPr>
        <w:t xml:space="preserve">На федеральном и региональном уровне финансовую поддержу в виде грантов и субсидий получили 18 субъектов предпринимательства Подпорожского района в общей сумме 16375,52 тыс. рублей. </w:t>
      </w:r>
    </w:p>
    <w:p w:rsidR="00DB6EA7" w:rsidRPr="003255EB" w:rsidRDefault="00DB6EA7" w:rsidP="00DB6EA7">
      <w:pPr>
        <w:autoSpaceDE w:val="0"/>
        <w:autoSpaceDN w:val="0"/>
        <w:spacing w:after="0" w:line="240" w:lineRule="auto"/>
        <w:ind w:firstLine="709"/>
        <w:jc w:val="both"/>
        <w:rPr>
          <w:rFonts w:ascii="Times New Roman" w:hAnsi="Times New Roman"/>
          <w:sz w:val="28"/>
          <w:szCs w:val="28"/>
        </w:rPr>
      </w:pPr>
      <w:r w:rsidRPr="003255EB">
        <w:rPr>
          <w:rFonts w:ascii="Times New Roman" w:hAnsi="Times New Roman"/>
          <w:color w:val="000000"/>
          <w:sz w:val="28"/>
          <w:szCs w:val="28"/>
        </w:rPr>
        <w:t>В 2023 году филиалом в Подпорожском районе ЛОГКУ «Центр социальной защиты населения» оказана государственная социальная помощь путем заключения социальных контрактов 60 гражданам на общую сумму 13721,77 тыс.руб.</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Вклад в поддержку бизнеса, его популяризацию вносит Подпорожский фонд развития экономики и предпринимательства «Центр Делового Сотрудничества», созданный при участии Администрации МО «Подпорожский муниципальный район».</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На консультационную поддержку субъектов МСП, самозанятых граждан и физических лиц, заинтересованных в организации предпринимательской деятельности из бюджета района и поселений в 2023 году выделено – 570 тыс. рублей.</w:t>
      </w:r>
    </w:p>
    <w:p w:rsidR="00DB6EA7" w:rsidRPr="003255EB" w:rsidRDefault="00DB6EA7" w:rsidP="00DB6EA7">
      <w:pPr>
        <w:spacing w:after="0" w:line="240" w:lineRule="auto"/>
        <w:ind w:firstLine="708"/>
        <w:jc w:val="both"/>
        <w:rPr>
          <w:rFonts w:ascii="Times New Roman" w:hAnsi="Times New Roman"/>
          <w:sz w:val="28"/>
          <w:szCs w:val="28"/>
        </w:rPr>
      </w:pPr>
      <w:r w:rsidRPr="003255EB">
        <w:rPr>
          <w:rFonts w:ascii="Times New Roman" w:hAnsi="Times New Roman"/>
          <w:sz w:val="28"/>
          <w:szCs w:val="28"/>
        </w:rPr>
        <w:t>При поддержке муниципальной структуры ПФРЭП «Центр Делового Сотрудничества»: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субъектам МСП, физическим лицам оказано 3344 консультационных услуги;</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прошли обучение по программе «Введение в предпринимательство» 52 человека;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- 392 человека из числа субъектов МСП и самозанятых граждан, 173 физических лиц Подпорожского МР получили поддержку в виде консультаций, обучения, и иного вида помощи;</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создано 116 новых субъектов малого предпринимательства, 52 самозанятых.</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lastRenderedPageBreak/>
        <w:t>В целях популяризации предпринимательства проведено:</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- 3 мероприятия - «Мастер-класс «Современное рукоделие», круглые столы "Развитие народных художественных промыслов и ремесел"; </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- 4 мероприятия/семинара с субъектами, самозанятыми и физическими лицами Подпорожского района;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- 1 открытый урок «Популяризация предпринимательства»;</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- 4 открытых урока с действующими субъектами МСП для учащихся общеобразовательных школ, техникума и ВУЗа на территории муниципального образования в рамках организации и проведения обучающих программ (профтуры) по заказу Администрации Подпорожского района.</w:t>
      </w:r>
    </w:p>
    <w:p w:rsidR="00DB6EA7" w:rsidRPr="003255EB" w:rsidRDefault="00DB6EA7" w:rsidP="00DB6EA7">
      <w:pPr>
        <w:spacing w:after="0" w:line="240" w:lineRule="auto"/>
        <w:ind w:firstLine="708"/>
        <w:jc w:val="both"/>
        <w:rPr>
          <w:rFonts w:ascii="Times New Roman" w:hAnsi="Times New Roman"/>
          <w:sz w:val="28"/>
          <w:szCs w:val="28"/>
        </w:rPr>
      </w:pPr>
      <w:r w:rsidRPr="003255EB">
        <w:rPr>
          <w:rFonts w:ascii="Times New Roman" w:hAnsi="Times New Roman"/>
          <w:sz w:val="28"/>
          <w:szCs w:val="28"/>
        </w:rPr>
        <w:t>Консультации, приём документов и другие виды услуг жителям в отдалённых населённых пунктах района предоставляются с помощью Мобильного консультационного центра. За 2023 год Фонд провел 8 выездов, субъектам МСП, самозанятым гражданам и физическим лицам оказано 40 консультаций.</w:t>
      </w:r>
    </w:p>
    <w:p w:rsidR="00DB6EA7" w:rsidRPr="003255EB" w:rsidRDefault="00DB6EA7" w:rsidP="00DB6EA7">
      <w:pPr>
        <w:spacing w:after="0" w:line="240" w:lineRule="auto"/>
        <w:ind w:firstLine="708"/>
        <w:jc w:val="both"/>
        <w:rPr>
          <w:rFonts w:ascii="Times New Roman" w:hAnsi="Times New Roman"/>
          <w:sz w:val="28"/>
          <w:szCs w:val="28"/>
        </w:rPr>
      </w:pPr>
    </w:p>
    <w:p w:rsidR="00DB6EA7" w:rsidRPr="003255EB" w:rsidRDefault="00DB6EA7" w:rsidP="00DB6EA7">
      <w:pPr>
        <w:pStyle w:val="a3"/>
        <w:numPr>
          <w:ilvl w:val="1"/>
          <w:numId w:val="1"/>
        </w:numPr>
        <w:spacing w:after="0" w:line="240" w:lineRule="auto"/>
        <w:jc w:val="both"/>
        <w:rPr>
          <w:rFonts w:ascii="Times New Roman" w:hAnsi="Times New Roman"/>
          <w:sz w:val="28"/>
          <w:szCs w:val="28"/>
          <w:u w:val="single"/>
          <w:lang w:eastAsia="ru-RU"/>
        </w:rPr>
      </w:pPr>
      <w:r w:rsidRPr="003255EB">
        <w:rPr>
          <w:rFonts w:ascii="Times New Roman" w:hAnsi="Times New Roman"/>
          <w:sz w:val="28"/>
          <w:szCs w:val="28"/>
          <w:lang w:eastAsia="ru-RU"/>
        </w:rPr>
        <w:t xml:space="preserve"> </w:t>
      </w:r>
      <w:r w:rsidRPr="003255EB">
        <w:rPr>
          <w:rFonts w:ascii="Times New Roman" w:hAnsi="Times New Roman"/>
          <w:sz w:val="28"/>
          <w:szCs w:val="28"/>
          <w:u w:val="single"/>
          <w:lang w:eastAsia="ru-RU"/>
        </w:rPr>
        <w:t>Торговля и услуги.</w:t>
      </w:r>
    </w:p>
    <w:p w:rsidR="00DB6EA7" w:rsidRPr="003255EB" w:rsidRDefault="00DB6EA7" w:rsidP="00DB6EA7">
      <w:pPr>
        <w:spacing w:after="0" w:line="240" w:lineRule="auto"/>
        <w:jc w:val="both"/>
        <w:rPr>
          <w:rFonts w:ascii="Times New Roman" w:hAnsi="Times New Roman"/>
          <w:color w:val="FF0000"/>
          <w:sz w:val="28"/>
          <w:szCs w:val="28"/>
          <w:lang w:eastAsia="ru-RU"/>
        </w:rPr>
      </w:pP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Важнейшим сектором экономики Подпорожского района является потребительский рынок, который считается индикатором благополучия населения. В настоящее время торговля - это одна из самых динамично развивающихся сфер экономики района.</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По итогам работы за 2023 год социально-экономическое состояние потребительского рынка Подпорожского муниципального района, характеризуется как стабильное. Дефицита продовольственных товаров выявлено не было.</w:t>
      </w:r>
    </w:p>
    <w:p w:rsidR="00DB6EA7" w:rsidRPr="003255EB" w:rsidRDefault="00DB6EA7" w:rsidP="00DB6EA7">
      <w:pPr>
        <w:tabs>
          <w:tab w:val="left" w:pos="426"/>
        </w:tabs>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Оборот розничной торговли по крупным организациям на территории Подпорожского района составил 3430,56 млн.руб., темп роста 113,7% в фактических ценах по сравнению с АППГ, в том числе оборот розничной торговли продовольственными товарами - 2279,92 млн. рублей, темп роста – 108,5%, объем платных услуг составил 343,69 млн. рублей, или 202,0% к АППГ.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Дислокация торговых объектов на территории Подпорожского района включает:</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- 74 объекта по оказанию бытовых услуг;</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- 42 объекта общественного питания (открытой и закрытой сети включая столовые учебных заведений);</w:t>
      </w:r>
    </w:p>
    <w:p w:rsidR="00DB6EA7" w:rsidRPr="003255EB" w:rsidRDefault="00DB6EA7" w:rsidP="00DB6EA7">
      <w:pPr>
        <w:tabs>
          <w:tab w:val="left" w:pos="567"/>
        </w:tabs>
        <w:spacing w:after="0" w:line="240" w:lineRule="auto"/>
        <w:ind w:firstLine="709"/>
        <w:jc w:val="both"/>
        <w:rPr>
          <w:rFonts w:ascii="Times New Roman" w:hAnsi="Times New Roman"/>
          <w:sz w:val="28"/>
          <w:szCs w:val="28"/>
        </w:rPr>
      </w:pPr>
      <w:r w:rsidRPr="003255EB">
        <w:rPr>
          <w:rFonts w:ascii="Times New Roman" w:hAnsi="Times New Roman"/>
          <w:sz w:val="28"/>
          <w:szCs w:val="28"/>
        </w:rPr>
        <w:t>- 224 объекта торговли.</w:t>
      </w:r>
    </w:p>
    <w:p w:rsidR="00DB6EA7" w:rsidRPr="003255EB" w:rsidRDefault="00DB6EA7" w:rsidP="00DB6EA7">
      <w:pPr>
        <w:tabs>
          <w:tab w:val="left" w:pos="426"/>
        </w:tabs>
        <w:spacing w:after="0" w:line="240" w:lineRule="auto"/>
        <w:ind w:firstLine="142"/>
        <w:jc w:val="both"/>
        <w:rPr>
          <w:rFonts w:ascii="Times New Roman" w:hAnsi="Times New Roman"/>
          <w:sz w:val="28"/>
          <w:szCs w:val="28"/>
        </w:rPr>
      </w:pPr>
      <w:r w:rsidRPr="003255EB">
        <w:rPr>
          <w:rFonts w:ascii="Times New Roman" w:hAnsi="Times New Roman"/>
          <w:sz w:val="28"/>
          <w:szCs w:val="28"/>
        </w:rPr>
        <w:t xml:space="preserve">       Торговая площадь объектов составляет 20562 кв.м, обеспеченность торговыми площадями составляет 150,33% от норматива. </w:t>
      </w:r>
    </w:p>
    <w:p w:rsidR="00DB6EA7" w:rsidRPr="003255EB" w:rsidRDefault="00DB6EA7" w:rsidP="00DB6EA7">
      <w:pPr>
        <w:tabs>
          <w:tab w:val="left" w:pos="567"/>
        </w:tabs>
        <w:spacing w:after="0" w:line="240" w:lineRule="auto"/>
        <w:ind w:firstLine="709"/>
        <w:jc w:val="both"/>
        <w:rPr>
          <w:rFonts w:ascii="Times New Roman" w:hAnsi="Times New Roman"/>
          <w:sz w:val="28"/>
          <w:szCs w:val="28"/>
        </w:rPr>
      </w:pPr>
      <w:r w:rsidRPr="003255EB">
        <w:rPr>
          <w:rFonts w:ascii="Times New Roman" w:hAnsi="Times New Roman"/>
          <w:sz w:val="28"/>
          <w:szCs w:val="28"/>
        </w:rPr>
        <w:t>Торговыми предприятиями, определяющими развитие потребительского рынка в Подпорожском районе, являются 29 сетевых объектов: «Пятерочка» - 9 объектов, «Магнит» - 7 объектов, «Великолукский мясокомбинат» - 3 объекта, «Светофор» - 1 объект, «Красное Белое» - 3 объекта, FixPric – 2 объекта, «Улыбка Радуги» - 1 объект, «Магнит Косметик» – 2 объекта, «ДНС» - 1 объект, «Элемент» - 1 объект, «Аста» - 1 объект, а также 5 офисов сотовой связи: «Мегафон», «Билайн», «МТС», «Теле2».</w:t>
      </w:r>
    </w:p>
    <w:p w:rsidR="00DB6EA7" w:rsidRPr="003255EB" w:rsidRDefault="00DB6EA7" w:rsidP="00DB6EA7">
      <w:pPr>
        <w:tabs>
          <w:tab w:val="left" w:pos="567"/>
        </w:tabs>
        <w:spacing w:after="0" w:line="240" w:lineRule="auto"/>
        <w:ind w:firstLine="709"/>
        <w:jc w:val="both"/>
        <w:rPr>
          <w:rFonts w:ascii="Times New Roman" w:hAnsi="Times New Roman"/>
          <w:sz w:val="28"/>
          <w:szCs w:val="28"/>
        </w:rPr>
      </w:pPr>
      <w:r w:rsidRPr="003255EB">
        <w:rPr>
          <w:rFonts w:ascii="Times New Roman" w:hAnsi="Times New Roman"/>
          <w:sz w:val="28"/>
          <w:szCs w:val="28"/>
        </w:rPr>
        <w:lastRenderedPageBreak/>
        <w:t>На территории Подпорожского муниципального района 71 населенный пункт, из них 49 малонаселенных пунктов, где содержать стационарные объекты торговли нерентабельно. Торговое обслуживание таких пунктов осуществляется посредством 7 автомагазинов (автомагазины: Подпорожского РАЙПО обслуживают 34 населенных пункта, индивидуальных предпринимателей: Атаджанова А.А., Захарова М.В., Браулова Л.Н., Кузьмина В.В. - 18 населенных пунктов).</w:t>
      </w:r>
    </w:p>
    <w:p w:rsidR="00DB6EA7" w:rsidRPr="003255EB" w:rsidRDefault="00DB6EA7" w:rsidP="00DB6EA7">
      <w:pPr>
        <w:autoSpaceDE w:val="0"/>
        <w:autoSpaceDN w:val="0"/>
        <w:adjustRightInd w:val="0"/>
        <w:spacing w:after="0" w:line="240" w:lineRule="auto"/>
        <w:ind w:firstLine="709"/>
        <w:jc w:val="both"/>
        <w:rPr>
          <w:rFonts w:ascii="Times New Roman" w:hAnsi="Times New Roman"/>
          <w:sz w:val="28"/>
          <w:szCs w:val="28"/>
        </w:rPr>
      </w:pPr>
      <w:r w:rsidRPr="003255EB">
        <w:rPr>
          <w:rFonts w:ascii="Times New Roman" w:hAnsi="Times New Roman"/>
          <w:sz w:val="28"/>
          <w:szCs w:val="28"/>
        </w:rPr>
        <w:t>В Подпорожском районе на территории всех поселений работают ярмарочные площадки, где местным сельскохозяйственным производителям и гражданам, имеющим личные подсобные хозяйства, предоставлен доступ для реализации продукции собственного производства. Кроме того, проходят универсальные, специализированные ярмарки, ярмарки промышленных и продовольственных товаров, ярмарки – выставки.</w:t>
      </w:r>
    </w:p>
    <w:p w:rsidR="00DB6EA7" w:rsidRPr="003255EB" w:rsidRDefault="00DB6EA7" w:rsidP="00DB6EA7">
      <w:pPr>
        <w:autoSpaceDE w:val="0"/>
        <w:autoSpaceDN w:val="0"/>
        <w:adjustRightInd w:val="0"/>
        <w:spacing w:after="0" w:line="240" w:lineRule="auto"/>
        <w:ind w:firstLine="709"/>
        <w:jc w:val="both"/>
        <w:rPr>
          <w:rFonts w:ascii="Times New Roman" w:hAnsi="Times New Roman"/>
          <w:sz w:val="28"/>
          <w:szCs w:val="28"/>
        </w:rPr>
      </w:pPr>
      <w:r w:rsidRPr="003255EB">
        <w:rPr>
          <w:rFonts w:ascii="Times New Roman" w:hAnsi="Times New Roman"/>
          <w:sz w:val="28"/>
          <w:szCs w:val="28"/>
        </w:rPr>
        <w:t>Бытовое обслуживание населения представляет собой важный сектор экономики, но в настоящее время эта «ниша» потребительского рынка Подпорожского района не заполнена.</w:t>
      </w:r>
    </w:p>
    <w:p w:rsidR="00DB6EA7" w:rsidRPr="003255EB" w:rsidRDefault="00DB6EA7" w:rsidP="00DB6EA7">
      <w:pPr>
        <w:shd w:val="clear" w:color="auto" w:fill="FFFFFF"/>
        <w:tabs>
          <w:tab w:val="left" w:pos="284"/>
        </w:tabs>
        <w:spacing w:after="0" w:line="240" w:lineRule="auto"/>
        <w:ind w:firstLine="709"/>
        <w:jc w:val="both"/>
        <w:rPr>
          <w:rFonts w:ascii="Times New Roman" w:hAnsi="Times New Roman"/>
          <w:sz w:val="28"/>
          <w:szCs w:val="28"/>
        </w:rPr>
      </w:pPr>
      <w:r w:rsidRPr="003255EB">
        <w:rPr>
          <w:rFonts w:ascii="Times New Roman" w:hAnsi="Times New Roman"/>
          <w:sz w:val="28"/>
          <w:szCs w:val="28"/>
        </w:rPr>
        <w:t>Из основных видов бытовых услуг преобладающую долю в общем объеме составили: парикмахерские и косметические услуги, услуги  по ремонту транспортных средств, ритуальные услуги, услуги бань, услуги по ремонту обуви и бытовой техники, по пошиву и ремонту одежды.</w:t>
      </w:r>
    </w:p>
    <w:p w:rsidR="00DB6EA7" w:rsidRPr="003255EB" w:rsidRDefault="00DB6EA7" w:rsidP="00DB6EA7">
      <w:pPr>
        <w:spacing w:after="0" w:line="240" w:lineRule="auto"/>
        <w:ind w:firstLine="709"/>
        <w:jc w:val="both"/>
        <w:rPr>
          <w:rFonts w:ascii="Times New Roman" w:hAnsi="Times New Roman"/>
          <w:sz w:val="28"/>
          <w:szCs w:val="28"/>
          <w:lang w:eastAsia="ru-RU"/>
        </w:rPr>
      </w:pPr>
    </w:p>
    <w:p w:rsidR="00DB6EA7" w:rsidRPr="003255EB" w:rsidRDefault="00DB6EA7" w:rsidP="00DB6EA7">
      <w:pPr>
        <w:pStyle w:val="a3"/>
        <w:numPr>
          <w:ilvl w:val="1"/>
          <w:numId w:val="1"/>
        </w:numPr>
        <w:spacing w:after="0" w:line="240" w:lineRule="auto"/>
        <w:jc w:val="both"/>
        <w:rPr>
          <w:rFonts w:ascii="Times New Roman" w:hAnsi="Times New Roman"/>
          <w:sz w:val="28"/>
          <w:szCs w:val="28"/>
          <w:u w:val="single"/>
          <w:lang w:eastAsia="ru-RU"/>
        </w:rPr>
      </w:pPr>
      <w:r w:rsidRPr="003255EB">
        <w:rPr>
          <w:rFonts w:ascii="Times New Roman" w:hAnsi="Times New Roman"/>
          <w:sz w:val="28"/>
          <w:szCs w:val="28"/>
          <w:lang w:eastAsia="ru-RU"/>
        </w:rPr>
        <w:t xml:space="preserve">  </w:t>
      </w:r>
      <w:r w:rsidRPr="003255EB">
        <w:rPr>
          <w:rFonts w:ascii="Times New Roman" w:hAnsi="Times New Roman"/>
          <w:sz w:val="28"/>
          <w:szCs w:val="28"/>
          <w:u w:val="single"/>
          <w:lang w:eastAsia="ru-RU"/>
        </w:rPr>
        <w:t>Финансы и бюджет.</w:t>
      </w:r>
    </w:p>
    <w:p w:rsidR="00DB6EA7" w:rsidRPr="003255EB" w:rsidRDefault="00DB6EA7" w:rsidP="00DB6EA7">
      <w:pPr>
        <w:pStyle w:val="a3"/>
        <w:spacing w:after="0" w:line="240" w:lineRule="auto"/>
        <w:ind w:left="432"/>
        <w:jc w:val="both"/>
        <w:rPr>
          <w:rFonts w:ascii="Times New Roman" w:hAnsi="Times New Roman"/>
          <w:sz w:val="28"/>
          <w:szCs w:val="28"/>
          <w:u w:val="single"/>
          <w:lang w:eastAsia="ru-RU"/>
        </w:rPr>
      </w:pP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Доходы консолидированного бюджета в 2023 году исполнены в сумме      2 369 360,6 тыс. руб., что составляет 101,1 % исполнения годового плана и на 18,1% выше уровня 2022 года. Налоговые и неналоговые доходы консолидированного бюджета в 2023 году составили 710 844,1 тыс.руб. Основными источниками налоговых и неналоговых доходов консолидированного бюджета района за 2023 год являются:</w:t>
      </w:r>
    </w:p>
    <w:p w:rsidR="00DB6EA7" w:rsidRPr="003255EB" w:rsidRDefault="00DB6EA7" w:rsidP="00DB6EA7">
      <w:pPr>
        <w:spacing w:after="0" w:line="240" w:lineRule="auto"/>
        <w:ind w:firstLine="426"/>
        <w:jc w:val="both"/>
        <w:rPr>
          <w:rFonts w:ascii="Times New Roman" w:hAnsi="Times New Roman"/>
          <w:sz w:val="28"/>
          <w:szCs w:val="28"/>
        </w:rPr>
      </w:pPr>
      <w:r w:rsidRPr="003255EB">
        <w:rPr>
          <w:rFonts w:ascii="Times New Roman" w:hAnsi="Times New Roman"/>
          <w:sz w:val="28"/>
          <w:szCs w:val="28"/>
        </w:rPr>
        <w:t>- налог на доходы физических лиц, доля его поступлений в общей сумме налоговых и неналоговых доходов составила 65,4%;</w:t>
      </w:r>
    </w:p>
    <w:p w:rsidR="00DB6EA7" w:rsidRPr="003255EB" w:rsidRDefault="00DB6EA7" w:rsidP="00DB6EA7">
      <w:pPr>
        <w:spacing w:after="0" w:line="240" w:lineRule="auto"/>
        <w:ind w:firstLine="425"/>
        <w:jc w:val="both"/>
        <w:rPr>
          <w:rFonts w:ascii="Times New Roman" w:hAnsi="Times New Roman"/>
          <w:sz w:val="28"/>
          <w:szCs w:val="28"/>
        </w:rPr>
      </w:pPr>
      <w:r w:rsidRPr="003255EB">
        <w:rPr>
          <w:rFonts w:ascii="Times New Roman" w:hAnsi="Times New Roman"/>
          <w:sz w:val="28"/>
          <w:szCs w:val="28"/>
        </w:rPr>
        <w:t>- налог, взимаемый в связи с применением упрощенной системы налогообложения – 12,0 %;</w:t>
      </w:r>
    </w:p>
    <w:p w:rsidR="00DB6EA7" w:rsidRPr="003255EB" w:rsidRDefault="00DB6EA7" w:rsidP="00DB6EA7">
      <w:pPr>
        <w:spacing w:after="0" w:line="240" w:lineRule="auto"/>
        <w:ind w:firstLine="425"/>
        <w:jc w:val="both"/>
        <w:rPr>
          <w:rFonts w:ascii="Times New Roman" w:hAnsi="Times New Roman"/>
          <w:sz w:val="28"/>
          <w:szCs w:val="28"/>
        </w:rPr>
      </w:pPr>
      <w:r w:rsidRPr="003255EB">
        <w:rPr>
          <w:rFonts w:ascii="Times New Roman" w:hAnsi="Times New Roman"/>
          <w:sz w:val="28"/>
          <w:szCs w:val="28"/>
        </w:rPr>
        <w:t>- доходы, получаемые в виде арендной платы за земельные участки  – 5,0 %.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Расходная часть консолидированного бюджета исполнена на 97,8 93,7% к годовому плану в сумме 2 340 623,3 тыс. руб.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Расходы районного бюджета исполнены в сумме 1 361 190,1 тыс. руб., или 97,6 % к годовому плану.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Наибольший удельный вес в общей сумме расходов консолидированного бюджета занимают расходы на социально-культурную сферу – 42,2% (986 600,2 тыс. руб.). </w:t>
      </w:r>
    </w:p>
    <w:p w:rsidR="00DB6EA7" w:rsidRPr="003255EB" w:rsidRDefault="00DB6EA7" w:rsidP="00DB6EA7">
      <w:pPr>
        <w:spacing w:after="0" w:line="240" w:lineRule="auto"/>
        <w:ind w:firstLine="709"/>
        <w:jc w:val="both"/>
        <w:rPr>
          <w:rFonts w:ascii="Times New Roman" w:hAnsi="Times New Roman"/>
          <w:sz w:val="28"/>
          <w:szCs w:val="28"/>
        </w:rPr>
      </w:pPr>
    </w:p>
    <w:p w:rsidR="00DB6EA7" w:rsidRPr="003255EB" w:rsidRDefault="00DB6EA7" w:rsidP="00DB6EA7">
      <w:pPr>
        <w:pStyle w:val="a3"/>
        <w:numPr>
          <w:ilvl w:val="1"/>
          <w:numId w:val="1"/>
        </w:numPr>
        <w:spacing w:after="0" w:line="240" w:lineRule="auto"/>
        <w:jc w:val="both"/>
        <w:rPr>
          <w:rFonts w:ascii="Times New Roman" w:hAnsi="Times New Roman"/>
          <w:sz w:val="28"/>
          <w:szCs w:val="28"/>
          <w:u w:val="single"/>
        </w:rPr>
      </w:pPr>
      <w:r w:rsidRPr="003255EB">
        <w:rPr>
          <w:rFonts w:ascii="Times New Roman" w:hAnsi="Times New Roman"/>
          <w:sz w:val="28"/>
          <w:szCs w:val="28"/>
        </w:rPr>
        <w:t xml:space="preserve"> </w:t>
      </w:r>
      <w:r w:rsidRPr="003255EB">
        <w:rPr>
          <w:rFonts w:ascii="Times New Roman" w:hAnsi="Times New Roman"/>
          <w:sz w:val="28"/>
          <w:szCs w:val="28"/>
          <w:u w:val="single"/>
        </w:rPr>
        <w:t xml:space="preserve">Социальная сфера. </w:t>
      </w:r>
    </w:p>
    <w:p w:rsidR="00DB6EA7" w:rsidRPr="003255EB" w:rsidRDefault="00DB6EA7" w:rsidP="00DB6EA7">
      <w:pPr>
        <w:pStyle w:val="a3"/>
        <w:spacing w:after="0" w:line="240" w:lineRule="auto"/>
        <w:ind w:left="432"/>
        <w:jc w:val="both"/>
        <w:rPr>
          <w:rFonts w:ascii="Times New Roman" w:hAnsi="Times New Roman"/>
          <w:sz w:val="28"/>
          <w:szCs w:val="28"/>
        </w:rPr>
      </w:pPr>
    </w:p>
    <w:p w:rsidR="00DB6EA7" w:rsidRPr="003255EB" w:rsidRDefault="00DB6EA7" w:rsidP="00DB6EA7">
      <w:pPr>
        <w:pStyle w:val="a3"/>
        <w:numPr>
          <w:ilvl w:val="2"/>
          <w:numId w:val="1"/>
        </w:numPr>
        <w:spacing w:after="0" w:line="240" w:lineRule="auto"/>
        <w:ind w:hanging="930"/>
        <w:jc w:val="both"/>
        <w:rPr>
          <w:rFonts w:ascii="Times New Roman" w:hAnsi="Times New Roman"/>
          <w:sz w:val="28"/>
          <w:szCs w:val="28"/>
        </w:rPr>
      </w:pPr>
      <w:r w:rsidRPr="003255EB">
        <w:rPr>
          <w:rFonts w:ascii="Times New Roman" w:hAnsi="Times New Roman"/>
          <w:sz w:val="28"/>
          <w:szCs w:val="28"/>
        </w:rPr>
        <w:t>Образование.</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Система образования Подпорожского района представлена дошкольным, начальным, основным, средним, высшим и дополнительным образованием.</w:t>
      </w:r>
      <w:r w:rsidRPr="003255EB">
        <w:rPr>
          <w:rFonts w:ascii="Times New Roman" w:hAnsi="Times New Roman"/>
          <w:sz w:val="24"/>
          <w:szCs w:val="24"/>
        </w:rPr>
        <w:t xml:space="preserve">        </w:t>
      </w:r>
      <w:r w:rsidRPr="003255EB">
        <w:rPr>
          <w:rFonts w:ascii="Times New Roman" w:hAnsi="Times New Roman"/>
          <w:sz w:val="28"/>
          <w:szCs w:val="28"/>
        </w:rPr>
        <w:lastRenderedPageBreak/>
        <w:t>На 01.01.2024 года сеть образовательных учреждений района представлена следующими образовательными организациями:</w:t>
      </w:r>
    </w:p>
    <w:p w:rsidR="00DB6EA7" w:rsidRPr="003255EB" w:rsidRDefault="00DB6EA7" w:rsidP="00DB6EA7">
      <w:pPr>
        <w:pStyle w:val="a3"/>
        <w:numPr>
          <w:ilvl w:val="0"/>
          <w:numId w:val="43"/>
        </w:numPr>
        <w:spacing w:after="0" w:line="240" w:lineRule="auto"/>
        <w:jc w:val="both"/>
        <w:rPr>
          <w:rFonts w:ascii="Times New Roman" w:hAnsi="Times New Roman"/>
          <w:b/>
          <w:sz w:val="28"/>
          <w:szCs w:val="28"/>
        </w:rPr>
      </w:pPr>
      <w:r w:rsidRPr="003255EB">
        <w:rPr>
          <w:rFonts w:ascii="Times New Roman" w:hAnsi="Times New Roman"/>
          <w:sz w:val="28"/>
          <w:szCs w:val="28"/>
        </w:rPr>
        <w:t>6 муниципальных дошкольных образовательных учреждения;</w:t>
      </w:r>
    </w:p>
    <w:p w:rsidR="00DB6EA7" w:rsidRPr="003255EB" w:rsidRDefault="00DB6EA7" w:rsidP="00DB6EA7">
      <w:pPr>
        <w:pStyle w:val="a3"/>
        <w:numPr>
          <w:ilvl w:val="0"/>
          <w:numId w:val="43"/>
        </w:numPr>
        <w:spacing w:after="0" w:line="240" w:lineRule="auto"/>
        <w:jc w:val="both"/>
        <w:rPr>
          <w:rFonts w:ascii="Times New Roman" w:hAnsi="Times New Roman"/>
          <w:sz w:val="28"/>
          <w:szCs w:val="28"/>
        </w:rPr>
      </w:pPr>
      <w:r w:rsidRPr="003255EB">
        <w:rPr>
          <w:rFonts w:ascii="Times New Roman" w:hAnsi="Times New Roman"/>
          <w:sz w:val="28"/>
          <w:szCs w:val="28"/>
        </w:rPr>
        <w:t>8 муниципальных общеобразовательных школ;</w:t>
      </w:r>
    </w:p>
    <w:p w:rsidR="00DB6EA7" w:rsidRPr="003255EB" w:rsidRDefault="00DB6EA7" w:rsidP="00DB6EA7">
      <w:pPr>
        <w:pStyle w:val="a3"/>
        <w:numPr>
          <w:ilvl w:val="0"/>
          <w:numId w:val="43"/>
        </w:numPr>
        <w:spacing w:after="0" w:line="240" w:lineRule="auto"/>
        <w:jc w:val="both"/>
        <w:rPr>
          <w:rFonts w:ascii="Times New Roman" w:hAnsi="Times New Roman"/>
          <w:sz w:val="28"/>
          <w:szCs w:val="28"/>
        </w:rPr>
      </w:pPr>
      <w:r w:rsidRPr="003255EB">
        <w:rPr>
          <w:rFonts w:ascii="Times New Roman" w:hAnsi="Times New Roman"/>
          <w:sz w:val="28"/>
          <w:szCs w:val="28"/>
        </w:rPr>
        <w:t>3 учреждения дополнительного образования детей;</w:t>
      </w:r>
    </w:p>
    <w:p w:rsidR="00DB6EA7" w:rsidRPr="003255EB" w:rsidRDefault="00DB6EA7" w:rsidP="00DB6EA7">
      <w:pPr>
        <w:pStyle w:val="a3"/>
        <w:numPr>
          <w:ilvl w:val="0"/>
          <w:numId w:val="43"/>
        </w:numPr>
        <w:spacing w:after="0" w:line="240" w:lineRule="auto"/>
        <w:jc w:val="both"/>
        <w:rPr>
          <w:rFonts w:ascii="Times New Roman" w:hAnsi="Times New Roman"/>
          <w:sz w:val="28"/>
          <w:szCs w:val="28"/>
        </w:rPr>
      </w:pPr>
      <w:r w:rsidRPr="003255EB">
        <w:rPr>
          <w:rFonts w:ascii="Times New Roman" w:hAnsi="Times New Roman"/>
          <w:sz w:val="28"/>
          <w:szCs w:val="28"/>
        </w:rPr>
        <w:t>1 центр психолого-педагогической, медицинской и социальной помощи;</w:t>
      </w:r>
    </w:p>
    <w:p w:rsidR="00DB6EA7" w:rsidRPr="003255EB" w:rsidRDefault="00DB6EA7" w:rsidP="00DB6EA7">
      <w:pPr>
        <w:pStyle w:val="a3"/>
        <w:numPr>
          <w:ilvl w:val="0"/>
          <w:numId w:val="43"/>
        </w:numPr>
        <w:spacing w:after="0" w:line="240" w:lineRule="auto"/>
        <w:jc w:val="both"/>
        <w:rPr>
          <w:rFonts w:ascii="Times New Roman" w:hAnsi="Times New Roman"/>
          <w:sz w:val="28"/>
          <w:szCs w:val="28"/>
        </w:rPr>
      </w:pPr>
      <w:r w:rsidRPr="003255EB">
        <w:rPr>
          <w:rFonts w:ascii="Times New Roman" w:hAnsi="Times New Roman"/>
          <w:sz w:val="28"/>
          <w:szCs w:val="28"/>
        </w:rPr>
        <w:t>1 специальное (коррекционное) учреждение;</w:t>
      </w:r>
    </w:p>
    <w:p w:rsidR="00DB6EA7" w:rsidRPr="003255EB" w:rsidRDefault="00DB6EA7" w:rsidP="00DB6EA7">
      <w:pPr>
        <w:pStyle w:val="a3"/>
        <w:numPr>
          <w:ilvl w:val="0"/>
          <w:numId w:val="43"/>
        </w:numPr>
        <w:tabs>
          <w:tab w:val="left" w:pos="142"/>
        </w:tabs>
        <w:spacing w:after="0" w:line="240" w:lineRule="auto"/>
        <w:jc w:val="both"/>
        <w:rPr>
          <w:rFonts w:ascii="Times New Roman" w:hAnsi="Times New Roman"/>
          <w:sz w:val="28"/>
          <w:szCs w:val="28"/>
        </w:rPr>
      </w:pPr>
      <w:r w:rsidRPr="003255EB">
        <w:rPr>
          <w:rFonts w:ascii="Times New Roman" w:hAnsi="Times New Roman"/>
          <w:sz w:val="28"/>
          <w:szCs w:val="28"/>
        </w:rPr>
        <w:t>1 учреждение среднего профессионального образования (Подпорожский политехнический техникум);</w:t>
      </w:r>
    </w:p>
    <w:p w:rsidR="00DB6EA7" w:rsidRPr="003255EB" w:rsidRDefault="00DB6EA7" w:rsidP="00DB6EA7">
      <w:pPr>
        <w:pStyle w:val="a3"/>
        <w:numPr>
          <w:ilvl w:val="0"/>
          <w:numId w:val="43"/>
        </w:numPr>
        <w:spacing w:after="0" w:line="240" w:lineRule="auto"/>
        <w:rPr>
          <w:rFonts w:ascii="Times New Roman" w:hAnsi="Times New Roman"/>
          <w:sz w:val="28"/>
          <w:szCs w:val="28"/>
        </w:rPr>
      </w:pPr>
      <w:r w:rsidRPr="003255EB">
        <w:rPr>
          <w:rFonts w:ascii="Times New Roman" w:hAnsi="Times New Roman"/>
          <w:sz w:val="28"/>
          <w:szCs w:val="28"/>
        </w:rPr>
        <w:t xml:space="preserve">РЦИКТ ГАОУ ВО ЛО «ЛГУ   им. А.С. Пушкина»; </w:t>
      </w:r>
    </w:p>
    <w:p w:rsidR="00DB6EA7" w:rsidRPr="003255EB" w:rsidRDefault="00DB6EA7" w:rsidP="00DB6EA7">
      <w:pPr>
        <w:pStyle w:val="a3"/>
        <w:numPr>
          <w:ilvl w:val="0"/>
          <w:numId w:val="43"/>
        </w:numPr>
        <w:spacing w:after="0" w:line="240" w:lineRule="auto"/>
        <w:ind w:right="99"/>
        <w:jc w:val="both"/>
        <w:rPr>
          <w:rFonts w:ascii="Times New Roman" w:hAnsi="Times New Roman"/>
          <w:sz w:val="28"/>
          <w:szCs w:val="28"/>
        </w:rPr>
      </w:pPr>
      <w:r w:rsidRPr="003255EB">
        <w:rPr>
          <w:rFonts w:ascii="Times New Roman" w:hAnsi="Times New Roman"/>
          <w:sz w:val="28"/>
          <w:szCs w:val="28"/>
        </w:rPr>
        <w:t>филиал Тихвинского медицинского училища.</w:t>
      </w:r>
    </w:p>
    <w:p w:rsidR="00DB6EA7" w:rsidRPr="003255EB" w:rsidRDefault="00DB6EA7" w:rsidP="00DB6EA7">
      <w:pPr>
        <w:spacing w:after="0" w:line="240" w:lineRule="auto"/>
        <w:ind w:right="99" w:firstLine="709"/>
        <w:jc w:val="both"/>
        <w:rPr>
          <w:rFonts w:ascii="Times New Roman" w:hAnsi="Times New Roman"/>
          <w:sz w:val="28"/>
          <w:szCs w:val="28"/>
          <w:lang w:eastAsia="ru-RU"/>
        </w:rPr>
      </w:pPr>
    </w:p>
    <w:p w:rsidR="00DB6EA7" w:rsidRPr="003255EB" w:rsidRDefault="00DB6EA7" w:rsidP="00DB6EA7">
      <w:pPr>
        <w:spacing w:after="0" w:line="240" w:lineRule="auto"/>
        <w:ind w:right="99" w:firstLine="709"/>
        <w:jc w:val="both"/>
        <w:rPr>
          <w:rFonts w:ascii="Times New Roman" w:hAnsi="Times New Roman"/>
          <w:sz w:val="28"/>
          <w:szCs w:val="28"/>
          <w:lang w:eastAsia="ru-RU"/>
        </w:rPr>
      </w:pPr>
      <w:r w:rsidRPr="003255EB">
        <w:rPr>
          <w:rFonts w:ascii="Times New Roman" w:hAnsi="Times New Roman"/>
          <w:sz w:val="28"/>
          <w:szCs w:val="28"/>
          <w:lang w:eastAsia="ru-RU"/>
        </w:rPr>
        <w:t xml:space="preserve">В Подпорожском районе дошкольное образование получают </w:t>
      </w:r>
      <w:r w:rsidRPr="003255EB">
        <w:rPr>
          <w:rFonts w:ascii="Times New Roman" w:hAnsi="Times New Roman"/>
          <w:sz w:val="28"/>
          <w:szCs w:val="28"/>
        </w:rPr>
        <w:t>1158</w:t>
      </w:r>
      <w:r w:rsidRPr="003255EB">
        <w:rPr>
          <w:rFonts w:ascii="Times New Roman" w:hAnsi="Times New Roman"/>
          <w:sz w:val="28"/>
          <w:szCs w:val="28"/>
          <w:lang w:eastAsia="ru-RU"/>
        </w:rPr>
        <w:t xml:space="preserve"> детей, в школах района обучаются </w:t>
      </w:r>
      <w:r w:rsidRPr="003255EB">
        <w:rPr>
          <w:rFonts w:ascii="Times New Roman" w:hAnsi="Times New Roman"/>
          <w:sz w:val="28"/>
          <w:szCs w:val="28"/>
        </w:rPr>
        <w:t xml:space="preserve">2662 </w:t>
      </w:r>
      <w:r w:rsidRPr="003255EB">
        <w:rPr>
          <w:rFonts w:ascii="Times New Roman" w:hAnsi="Times New Roman"/>
          <w:sz w:val="28"/>
          <w:szCs w:val="28"/>
          <w:lang w:eastAsia="ru-RU"/>
        </w:rPr>
        <w:t xml:space="preserve">ученика, в учреждениях дополнительного образования занимаются </w:t>
      </w:r>
      <w:r w:rsidRPr="003255EB">
        <w:rPr>
          <w:rFonts w:ascii="Times New Roman" w:hAnsi="Times New Roman"/>
          <w:sz w:val="28"/>
          <w:szCs w:val="28"/>
        </w:rPr>
        <w:t>2679</w:t>
      </w:r>
      <w:r w:rsidRPr="003255EB">
        <w:rPr>
          <w:rFonts w:ascii="Times New Roman" w:hAnsi="Times New Roman"/>
          <w:sz w:val="24"/>
          <w:szCs w:val="24"/>
        </w:rPr>
        <w:t xml:space="preserve"> </w:t>
      </w:r>
      <w:r w:rsidRPr="003255EB">
        <w:rPr>
          <w:rFonts w:ascii="Times New Roman" w:hAnsi="Times New Roman"/>
          <w:sz w:val="28"/>
          <w:szCs w:val="28"/>
          <w:lang w:eastAsia="ru-RU"/>
        </w:rPr>
        <w:t>детей.</w:t>
      </w:r>
    </w:p>
    <w:p w:rsidR="00DB6EA7" w:rsidRPr="003255EB" w:rsidRDefault="00DB6EA7" w:rsidP="00DB6EA7">
      <w:pPr>
        <w:spacing w:after="0" w:line="240" w:lineRule="auto"/>
        <w:ind w:right="96" w:firstLine="567"/>
        <w:jc w:val="both"/>
        <w:rPr>
          <w:rFonts w:ascii="Times New Roman" w:hAnsi="Times New Roman"/>
          <w:sz w:val="28"/>
          <w:szCs w:val="28"/>
        </w:rPr>
      </w:pPr>
      <w:r w:rsidRPr="003255EB">
        <w:rPr>
          <w:rFonts w:ascii="Times New Roman" w:hAnsi="Times New Roman"/>
          <w:sz w:val="28"/>
          <w:szCs w:val="28"/>
        </w:rPr>
        <w:t>Одним из основных механизмов обеспечения стандартов в сфере образования рассматривается реализации национального проекта «Образование». В рамках реализации мероприятий</w:t>
      </w:r>
      <w:r w:rsidRPr="003255EB">
        <w:rPr>
          <w:rFonts w:ascii="Times New Roman" w:hAnsi="Times New Roman"/>
          <w:color w:val="000000"/>
          <w:sz w:val="28"/>
          <w:szCs w:val="28"/>
        </w:rPr>
        <w:t xml:space="preserve"> </w:t>
      </w:r>
      <w:r w:rsidRPr="003255EB">
        <w:rPr>
          <w:rFonts w:ascii="Times New Roman" w:hAnsi="Times New Roman"/>
          <w:w w:val="105"/>
          <w:sz w:val="28"/>
          <w:szCs w:val="28"/>
        </w:rPr>
        <w:t>федерального проекта «Современная школа» на базе МБОУ</w:t>
      </w:r>
      <w:r w:rsidRPr="003255EB">
        <w:rPr>
          <w:rFonts w:ascii="Times New Roman" w:hAnsi="Times New Roman"/>
          <w:spacing w:val="-19"/>
          <w:w w:val="105"/>
          <w:sz w:val="28"/>
          <w:szCs w:val="28"/>
        </w:rPr>
        <w:t xml:space="preserve"> </w:t>
      </w:r>
      <w:r w:rsidRPr="003255EB">
        <w:rPr>
          <w:rFonts w:ascii="Times New Roman" w:hAnsi="Times New Roman"/>
          <w:w w:val="105"/>
          <w:sz w:val="28"/>
          <w:szCs w:val="28"/>
        </w:rPr>
        <w:t>«Подпорожская</w:t>
      </w:r>
      <w:r w:rsidRPr="003255EB">
        <w:rPr>
          <w:rFonts w:ascii="Times New Roman" w:hAnsi="Times New Roman"/>
          <w:spacing w:val="-18"/>
          <w:w w:val="105"/>
          <w:sz w:val="28"/>
          <w:szCs w:val="28"/>
        </w:rPr>
        <w:t xml:space="preserve"> </w:t>
      </w:r>
      <w:r w:rsidRPr="003255EB">
        <w:rPr>
          <w:rFonts w:ascii="Times New Roman" w:hAnsi="Times New Roman"/>
          <w:w w:val="105"/>
          <w:sz w:val="28"/>
          <w:szCs w:val="28"/>
        </w:rPr>
        <w:t>СОШ</w:t>
      </w:r>
      <w:r w:rsidRPr="003255EB">
        <w:rPr>
          <w:rFonts w:ascii="Times New Roman" w:hAnsi="Times New Roman"/>
          <w:spacing w:val="-17"/>
          <w:w w:val="105"/>
          <w:sz w:val="28"/>
          <w:szCs w:val="28"/>
        </w:rPr>
        <w:t xml:space="preserve"> </w:t>
      </w:r>
      <w:r w:rsidRPr="003255EB">
        <w:rPr>
          <w:rFonts w:ascii="Times New Roman" w:hAnsi="Times New Roman"/>
          <w:w w:val="105"/>
          <w:sz w:val="28"/>
          <w:szCs w:val="28"/>
        </w:rPr>
        <w:t>№</w:t>
      </w:r>
      <w:r w:rsidRPr="003255EB">
        <w:rPr>
          <w:rFonts w:ascii="Times New Roman" w:hAnsi="Times New Roman"/>
          <w:spacing w:val="-18"/>
          <w:w w:val="105"/>
          <w:sz w:val="28"/>
          <w:szCs w:val="28"/>
        </w:rPr>
        <w:t xml:space="preserve"> </w:t>
      </w:r>
      <w:r w:rsidRPr="003255EB">
        <w:rPr>
          <w:rFonts w:ascii="Times New Roman" w:hAnsi="Times New Roman"/>
          <w:w w:val="105"/>
          <w:sz w:val="28"/>
          <w:szCs w:val="28"/>
        </w:rPr>
        <w:t xml:space="preserve">8» </w:t>
      </w:r>
      <w:r w:rsidRPr="003255EB">
        <w:rPr>
          <w:rFonts w:ascii="Times New Roman" w:hAnsi="Times New Roman"/>
          <w:color w:val="000000"/>
          <w:sz w:val="28"/>
          <w:szCs w:val="28"/>
          <w:shd w:val="clear" w:color="auto" w:fill="FFFFFF"/>
        </w:rPr>
        <w:t>открыт центр образования естественно-научной и технологической направленностей «Точка роста». П</w:t>
      </w:r>
      <w:r w:rsidRPr="003255EB">
        <w:rPr>
          <w:rFonts w:ascii="Times New Roman" w:hAnsi="Times New Roman"/>
          <w:w w:val="105"/>
          <w:sz w:val="28"/>
          <w:szCs w:val="28"/>
        </w:rPr>
        <w:t>роведено оснащение (обновление материально-технической базы) оборудованием, средствами обучения и воспитания по</w:t>
      </w:r>
      <w:r w:rsidRPr="003255EB">
        <w:rPr>
          <w:rFonts w:ascii="Times New Roman" w:hAnsi="Times New Roman"/>
          <w:spacing w:val="-23"/>
          <w:w w:val="105"/>
          <w:sz w:val="28"/>
          <w:szCs w:val="28"/>
        </w:rPr>
        <w:t xml:space="preserve"> </w:t>
      </w:r>
      <w:r w:rsidRPr="003255EB">
        <w:rPr>
          <w:rFonts w:ascii="Times New Roman" w:hAnsi="Times New Roman"/>
          <w:w w:val="105"/>
          <w:sz w:val="28"/>
          <w:szCs w:val="28"/>
        </w:rPr>
        <w:t>адаптированным</w:t>
      </w:r>
      <w:r w:rsidRPr="003255EB">
        <w:rPr>
          <w:rFonts w:ascii="Times New Roman" w:hAnsi="Times New Roman"/>
          <w:spacing w:val="-23"/>
          <w:w w:val="105"/>
          <w:sz w:val="28"/>
          <w:szCs w:val="28"/>
        </w:rPr>
        <w:t xml:space="preserve"> </w:t>
      </w:r>
      <w:r w:rsidRPr="003255EB">
        <w:rPr>
          <w:rFonts w:ascii="Times New Roman" w:hAnsi="Times New Roman"/>
          <w:w w:val="105"/>
          <w:sz w:val="28"/>
          <w:szCs w:val="28"/>
        </w:rPr>
        <w:t>основным</w:t>
      </w:r>
      <w:r w:rsidRPr="003255EB">
        <w:rPr>
          <w:rFonts w:ascii="Times New Roman" w:hAnsi="Times New Roman"/>
          <w:spacing w:val="-23"/>
          <w:w w:val="105"/>
          <w:sz w:val="28"/>
          <w:szCs w:val="28"/>
        </w:rPr>
        <w:t xml:space="preserve"> </w:t>
      </w:r>
      <w:r w:rsidRPr="003255EB">
        <w:rPr>
          <w:rFonts w:ascii="Times New Roman" w:hAnsi="Times New Roman"/>
          <w:w w:val="105"/>
          <w:sz w:val="28"/>
          <w:szCs w:val="28"/>
        </w:rPr>
        <w:t>общеобразовательным программам</w:t>
      </w:r>
      <w:r w:rsidRPr="003255EB">
        <w:rPr>
          <w:rFonts w:ascii="Times New Roman" w:hAnsi="Times New Roman"/>
          <w:spacing w:val="-18"/>
          <w:w w:val="105"/>
          <w:sz w:val="28"/>
          <w:szCs w:val="28"/>
        </w:rPr>
        <w:t xml:space="preserve"> на сумму </w:t>
      </w:r>
      <w:r w:rsidRPr="003255EB">
        <w:rPr>
          <w:rFonts w:ascii="Times New Roman" w:hAnsi="Times New Roman"/>
          <w:w w:val="105"/>
          <w:sz w:val="28"/>
          <w:szCs w:val="28"/>
        </w:rPr>
        <w:t>2429,20 тыс.руб.)</w:t>
      </w:r>
    </w:p>
    <w:p w:rsidR="00DB6EA7" w:rsidRPr="003255EB" w:rsidRDefault="00DB6EA7" w:rsidP="00DB6EA7">
      <w:pPr>
        <w:spacing w:after="0" w:line="240" w:lineRule="auto"/>
        <w:ind w:right="99" w:firstLine="709"/>
        <w:jc w:val="both"/>
        <w:rPr>
          <w:rFonts w:ascii="Times New Roman" w:hAnsi="Times New Roman"/>
          <w:sz w:val="28"/>
          <w:szCs w:val="28"/>
        </w:rPr>
      </w:pPr>
    </w:p>
    <w:p w:rsidR="00DB6EA7" w:rsidRPr="003255EB" w:rsidRDefault="00DB6EA7" w:rsidP="00DB6EA7">
      <w:pPr>
        <w:spacing w:after="0" w:line="240" w:lineRule="auto"/>
        <w:jc w:val="both"/>
        <w:rPr>
          <w:rFonts w:ascii="Times New Roman" w:hAnsi="Times New Roman"/>
          <w:sz w:val="28"/>
          <w:szCs w:val="28"/>
          <w:u w:val="single"/>
        </w:rPr>
      </w:pPr>
      <w:r w:rsidRPr="003255EB">
        <w:rPr>
          <w:rFonts w:ascii="Times New Roman" w:hAnsi="Times New Roman"/>
          <w:sz w:val="28"/>
          <w:szCs w:val="28"/>
        </w:rPr>
        <w:t xml:space="preserve">2.6.2.   </w:t>
      </w:r>
      <w:r w:rsidRPr="003255EB">
        <w:rPr>
          <w:rFonts w:ascii="Times New Roman" w:hAnsi="Times New Roman"/>
          <w:sz w:val="28"/>
          <w:szCs w:val="28"/>
          <w:u w:val="single"/>
        </w:rPr>
        <w:t>Здравоохранение.</w:t>
      </w:r>
    </w:p>
    <w:p w:rsidR="00DB6EA7" w:rsidRPr="003255EB" w:rsidRDefault="00DB6EA7" w:rsidP="00DB6EA7">
      <w:pPr>
        <w:spacing w:after="0" w:line="240" w:lineRule="auto"/>
        <w:ind w:firstLine="851"/>
        <w:jc w:val="both"/>
        <w:rPr>
          <w:rFonts w:ascii="Times New Roman" w:hAnsi="Times New Roman"/>
          <w:sz w:val="28"/>
          <w:szCs w:val="28"/>
        </w:rPr>
      </w:pPr>
      <w:r w:rsidRPr="003255EB">
        <w:rPr>
          <w:rFonts w:ascii="Times New Roman" w:hAnsi="Times New Roman"/>
          <w:sz w:val="28"/>
          <w:szCs w:val="28"/>
        </w:rPr>
        <w:t>В сеть медицинских учреждений Подпорожского района входят:</w:t>
      </w:r>
    </w:p>
    <w:p w:rsidR="00DB6EA7" w:rsidRPr="003255EB" w:rsidRDefault="00DB6EA7" w:rsidP="00DB6EA7">
      <w:pPr>
        <w:pStyle w:val="a3"/>
        <w:numPr>
          <w:ilvl w:val="0"/>
          <w:numId w:val="44"/>
        </w:numPr>
        <w:spacing w:after="0" w:line="240" w:lineRule="auto"/>
        <w:ind w:left="0" w:firstLine="360"/>
        <w:jc w:val="both"/>
        <w:rPr>
          <w:rFonts w:ascii="Times New Roman" w:hAnsi="Times New Roman"/>
          <w:sz w:val="28"/>
          <w:szCs w:val="28"/>
        </w:rPr>
      </w:pPr>
      <w:r w:rsidRPr="003255EB">
        <w:rPr>
          <w:rFonts w:ascii="Times New Roman" w:hAnsi="Times New Roman"/>
          <w:sz w:val="28"/>
          <w:szCs w:val="28"/>
        </w:rPr>
        <w:t>ГБУЗ ЛО «Подпорожская межрайонная больница» с круглосуточным стационаром на 158 коек и стационаром дневного пребывания на 40 коек, поликлиникой на 600 посещений в смену, включая педиатрическую службу и женскую консультацию, и дневным стационаром на 30 коек;</w:t>
      </w:r>
    </w:p>
    <w:p w:rsidR="00DB6EA7" w:rsidRPr="003255EB" w:rsidRDefault="00DB6EA7" w:rsidP="00DB6EA7">
      <w:pPr>
        <w:pStyle w:val="a3"/>
        <w:numPr>
          <w:ilvl w:val="0"/>
          <w:numId w:val="44"/>
        </w:numPr>
        <w:spacing w:after="0" w:line="240" w:lineRule="auto"/>
        <w:ind w:left="0" w:firstLine="360"/>
        <w:jc w:val="both"/>
        <w:rPr>
          <w:rFonts w:ascii="Times New Roman" w:hAnsi="Times New Roman"/>
          <w:sz w:val="28"/>
          <w:szCs w:val="28"/>
        </w:rPr>
      </w:pPr>
      <w:r w:rsidRPr="003255EB">
        <w:rPr>
          <w:rFonts w:ascii="Times New Roman" w:hAnsi="Times New Roman"/>
          <w:sz w:val="28"/>
          <w:szCs w:val="28"/>
        </w:rPr>
        <w:t xml:space="preserve">Винницкая врачебная амбулатория на 110 посещений в смену с дневным стационаром на 8 коек; </w:t>
      </w:r>
    </w:p>
    <w:p w:rsidR="00DB6EA7" w:rsidRPr="003255EB" w:rsidRDefault="00DB6EA7" w:rsidP="00DB6EA7">
      <w:pPr>
        <w:pStyle w:val="a3"/>
        <w:numPr>
          <w:ilvl w:val="0"/>
          <w:numId w:val="44"/>
        </w:numPr>
        <w:spacing w:after="0" w:line="240" w:lineRule="auto"/>
        <w:ind w:left="0" w:firstLine="360"/>
        <w:jc w:val="both"/>
        <w:rPr>
          <w:rFonts w:ascii="Times New Roman" w:hAnsi="Times New Roman"/>
          <w:sz w:val="28"/>
          <w:szCs w:val="28"/>
        </w:rPr>
      </w:pPr>
      <w:r w:rsidRPr="003255EB">
        <w:rPr>
          <w:rFonts w:ascii="Times New Roman" w:hAnsi="Times New Roman"/>
          <w:sz w:val="28"/>
          <w:szCs w:val="28"/>
        </w:rPr>
        <w:t>Важинская врачебная амбулатория на 100 посещений в смену с дневным стационаром на 4 койки;</w:t>
      </w:r>
    </w:p>
    <w:p w:rsidR="00DB6EA7" w:rsidRPr="003255EB" w:rsidRDefault="00DB6EA7" w:rsidP="00DB6EA7">
      <w:pPr>
        <w:pStyle w:val="a3"/>
        <w:numPr>
          <w:ilvl w:val="0"/>
          <w:numId w:val="44"/>
        </w:numPr>
        <w:spacing w:after="0" w:line="240" w:lineRule="auto"/>
        <w:ind w:left="0" w:firstLine="360"/>
        <w:jc w:val="both"/>
        <w:rPr>
          <w:rFonts w:ascii="Times New Roman" w:hAnsi="Times New Roman"/>
          <w:sz w:val="28"/>
          <w:szCs w:val="28"/>
        </w:rPr>
      </w:pPr>
      <w:r w:rsidRPr="003255EB">
        <w:rPr>
          <w:rFonts w:ascii="Times New Roman" w:hAnsi="Times New Roman"/>
          <w:sz w:val="28"/>
          <w:szCs w:val="28"/>
        </w:rPr>
        <w:t>Вознесенская врачебная амбулатория на 100 посещений в смену с дневным стационаром на 4 койки;</w:t>
      </w:r>
    </w:p>
    <w:p w:rsidR="00DB6EA7" w:rsidRPr="003255EB" w:rsidRDefault="00DB6EA7" w:rsidP="00DB6EA7">
      <w:pPr>
        <w:pStyle w:val="a3"/>
        <w:numPr>
          <w:ilvl w:val="0"/>
          <w:numId w:val="44"/>
        </w:numPr>
        <w:spacing w:after="0" w:line="240" w:lineRule="auto"/>
        <w:jc w:val="both"/>
        <w:rPr>
          <w:rFonts w:ascii="Times New Roman" w:hAnsi="Times New Roman"/>
          <w:sz w:val="28"/>
          <w:szCs w:val="28"/>
        </w:rPr>
      </w:pPr>
      <w:r w:rsidRPr="003255EB">
        <w:rPr>
          <w:rFonts w:ascii="Times New Roman" w:hAnsi="Times New Roman"/>
          <w:sz w:val="28"/>
          <w:szCs w:val="28"/>
        </w:rPr>
        <w:t>8 фельдшерско-акушерских пунктов.</w:t>
      </w:r>
    </w:p>
    <w:p w:rsidR="00DB6EA7" w:rsidRPr="003255EB" w:rsidRDefault="00DB6EA7" w:rsidP="00DB6EA7">
      <w:pPr>
        <w:tabs>
          <w:tab w:val="left" w:pos="1106"/>
        </w:tabs>
        <w:spacing w:after="0" w:line="240" w:lineRule="auto"/>
        <w:ind w:firstLine="709"/>
        <w:jc w:val="both"/>
        <w:rPr>
          <w:rFonts w:ascii="Times New Roman" w:hAnsi="Times New Roman"/>
          <w:sz w:val="28"/>
          <w:szCs w:val="28"/>
        </w:rPr>
      </w:pPr>
    </w:p>
    <w:p w:rsidR="00DB6EA7" w:rsidRPr="003255EB" w:rsidRDefault="00DB6EA7" w:rsidP="00DB6EA7">
      <w:pPr>
        <w:tabs>
          <w:tab w:val="left" w:pos="1106"/>
        </w:tabs>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В отчетном году продолжался капитальный ремонт главного корпуса здания ГБУЗ ЛО «Подпорожская МБ» и здания детской поликлиники, которые проводятся в рамках реализации программы «Развитие здравоохранения Ленинградской области» Комитета по здравоохранению Правительства Ленинградской области. С 2019 года на реновацию больницы уже потрачено более 338,7 млн. рублей. В декабре 2023г получено экспертное заключение Центра гигиены и эпидемиологии Санкт-Петербурга и Ленинградской области </w:t>
      </w:r>
      <w:r w:rsidRPr="003255EB">
        <w:rPr>
          <w:rFonts w:ascii="Times New Roman" w:hAnsi="Times New Roman"/>
          <w:sz w:val="28"/>
          <w:szCs w:val="28"/>
        </w:rPr>
        <w:lastRenderedPageBreak/>
        <w:t>для лицензирования детской поликлиники. Новая детская поликлиника - это отдельно стоящее здание, что позволяет исключить пересечение детей с другими пациентами. В новом здании будут оборудованы комната «Матери и ребенка», игровая комната. Планируется установка инфомата, электронного расписания приема специалистов, внешнего и внутреннего видеонаблюдения. Будет обеспечена полная цифровизация документооборота. Открытие детской поликлиники планируется в апреле 2024 года.</w:t>
      </w:r>
    </w:p>
    <w:p w:rsidR="00DB6EA7" w:rsidRPr="003255EB" w:rsidRDefault="00DB6EA7" w:rsidP="00DB6EA7">
      <w:pPr>
        <w:spacing w:after="0" w:line="240" w:lineRule="auto"/>
        <w:ind w:right="96" w:firstLine="567"/>
        <w:jc w:val="both"/>
        <w:rPr>
          <w:rFonts w:ascii="Times New Roman" w:hAnsi="Times New Roman"/>
          <w:sz w:val="28"/>
          <w:szCs w:val="28"/>
        </w:rPr>
      </w:pPr>
      <w:r w:rsidRPr="003255EB">
        <w:rPr>
          <w:rFonts w:ascii="Times New Roman" w:hAnsi="Times New Roman"/>
          <w:color w:val="000000"/>
          <w:sz w:val="28"/>
          <w:szCs w:val="28"/>
          <w:shd w:val="clear" w:color="auto" w:fill="FFFFFF"/>
        </w:rPr>
        <w:t>В целях</w:t>
      </w:r>
      <w:r w:rsidRPr="003255EB">
        <w:rPr>
          <w:rFonts w:ascii="Times New Roman" w:hAnsi="Times New Roman"/>
          <w:w w:val="105"/>
          <w:sz w:val="28"/>
          <w:szCs w:val="28"/>
        </w:rPr>
        <w:t xml:space="preserve"> оснащения (обновления материально-технической базы) объектов здравоохранения за 2023 год приобретено медицинское оборудование </w:t>
      </w:r>
      <w:r w:rsidRPr="003255EB">
        <w:rPr>
          <w:rFonts w:ascii="Times New Roman" w:hAnsi="Times New Roman"/>
          <w:spacing w:val="-18"/>
          <w:w w:val="105"/>
          <w:sz w:val="28"/>
          <w:szCs w:val="28"/>
        </w:rPr>
        <w:t xml:space="preserve">на общую сумму </w:t>
      </w:r>
      <w:r w:rsidRPr="003255EB">
        <w:rPr>
          <w:rFonts w:ascii="Times New Roman" w:hAnsi="Times New Roman"/>
          <w:w w:val="105"/>
          <w:sz w:val="28"/>
          <w:szCs w:val="28"/>
        </w:rPr>
        <w:t xml:space="preserve">2429,20 тыс.руб.: </w:t>
      </w:r>
      <w:r w:rsidRPr="003255EB">
        <w:rPr>
          <w:rFonts w:ascii="Times New Roman" w:hAnsi="Times New Roman"/>
          <w:sz w:val="28"/>
          <w:szCs w:val="28"/>
        </w:rPr>
        <w:t xml:space="preserve">аппарат рентгеновский передвижной палатный «ПАРУС», аппарат рентгеновский маммографический цифровой, 4 автомобиля скорой медицинской помощи с оснащением и прочее оборудование. </w:t>
      </w:r>
    </w:p>
    <w:p w:rsidR="00DB6EA7" w:rsidRPr="003255EB" w:rsidRDefault="00DB6EA7" w:rsidP="00DB6EA7">
      <w:pPr>
        <w:pStyle w:val="a3"/>
        <w:spacing w:after="0" w:line="240" w:lineRule="auto"/>
        <w:ind w:left="0"/>
        <w:jc w:val="both"/>
      </w:pPr>
    </w:p>
    <w:p w:rsidR="00DB6EA7" w:rsidRPr="003255EB" w:rsidRDefault="00DB6EA7" w:rsidP="00DB6EA7">
      <w:pPr>
        <w:spacing w:after="0" w:line="240" w:lineRule="auto"/>
        <w:jc w:val="both"/>
        <w:rPr>
          <w:rFonts w:ascii="Times New Roman" w:hAnsi="Times New Roman"/>
          <w:sz w:val="28"/>
          <w:szCs w:val="28"/>
          <w:u w:val="single"/>
        </w:rPr>
      </w:pPr>
      <w:r w:rsidRPr="003255EB">
        <w:rPr>
          <w:rFonts w:ascii="Times New Roman" w:hAnsi="Times New Roman"/>
          <w:sz w:val="28"/>
          <w:szCs w:val="28"/>
        </w:rPr>
        <w:t xml:space="preserve">2.6.3. </w:t>
      </w:r>
      <w:r w:rsidRPr="003255EB">
        <w:rPr>
          <w:rFonts w:ascii="Times New Roman" w:hAnsi="Times New Roman"/>
          <w:sz w:val="28"/>
          <w:szCs w:val="28"/>
          <w:u w:val="single"/>
        </w:rPr>
        <w:t>Культура.</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На территории Подпорожского муниципального района осуществляют свою деятельность 32 учреждения культуры, в том числе 15 культурно-досуговых учреждений (далее - КДУ) (5 из них юридические лица и 10 обособленных структурных подразделений) и 17 библиотек (12 из них входят в интегрированные учреждения, 5 библиотек входят в МКУ «Подпорожская центральная районная библиотека»). Из 17 библиотек 12 находятся в сельской местности (из них 9 входят в состав КДУ). Две библиотеки обслуживают детей, одна из них в составе КДУ. </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  МКУ «Подпорожская центральная районная библиотека» имеет в оперативном управлении специальное транспортное средство (Библиобус), которое помогает в доставке книг в отдаленные уголки района.</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В настоящее время в учреждениях культуры Подпорожского муниципального района работает 116 человек, штатных – 97 единиц, в т. ч. 15 человек – в сельской местности.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125 клубных формирований, количество участников составляет 2831 человек (в 2022 году - 122, 2831 участник). Из них: 49 культурно-досуговых формирований - для детей (1388 человек), и 13 - для молодежи (184 человека). Количество формирований в сельской местности остается неизменным - 13, количество участников в них составляет 176 человек.</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  Количество клубных формирований самодеятельного народного творчества составило 62 коллектива, количество участников в которых 966 участников (в 2022 году – 63 коллектива, 946 участников). Количество инклюзивных клубных формирований увеличилось – их стало 3, в которых 36 участников (в 2022 году – 1 инклюзивное формирование). Количество любительских объединений, клубов по интересам составило 63 коллектива, количество участников в которых 1861 человек.</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В городе Подпорожье есть краеведческий музей, действующий с 1967 года. В п. Курба Винницкого сельского поселения размещается филиал Подпорожского краеведческого музея – «Музей вепсского быта». В с. Винницы ГБУК ЛО филиал «Вепсский центр фольклора» осуществляет деятельность, направленную на поддержку и развитие вепсской культуры.</w:t>
      </w:r>
    </w:p>
    <w:p w:rsidR="00DB6EA7" w:rsidRPr="003255EB" w:rsidRDefault="00DB6EA7" w:rsidP="00DB6EA7">
      <w:pPr>
        <w:tabs>
          <w:tab w:val="left" w:pos="993"/>
        </w:tabs>
        <w:spacing w:after="0" w:line="240" w:lineRule="auto"/>
        <w:ind w:firstLine="709"/>
        <w:jc w:val="both"/>
        <w:rPr>
          <w:rFonts w:ascii="Times New Roman" w:hAnsi="Times New Roman"/>
          <w:sz w:val="28"/>
          <w:szCs w:val="28"/>
        </w:rPr>
      </w:pPr>
      <w:r w:rsidRPr="003255EB">
        <w:rPr>
          <w:rFonts w:ascii="Times New Roman" w:hAnsi="Times New Roman"/>
          <w:sz w:val="28"/>
          <w:szCs w:val="28"/>
        </w:rPr>
        <w:lastRenderedPageBreak/>
        <w:t>В 2023 году учреждениями культуры Подпорожского района было проведено 3147 культурно-массовых мероприятия (2022 – 2962), из них 846 – в сельской местности. Количество посетителей культурно-массовых мероприятий составило 382 627 человек (2022 – 241 568).</w:t>
      </w:r>
    </w:p>
    <w:p w:rsidR="00DB6EA7" w:rsidRPr="003255EB" w:rsidRDefault="00DB6EA7" w:rsidP="00DB6EA7">
      <w:pPr>
        <w:tabs>
          <w:tab w:val="left" w:pos="993"/>
        </w:tabs>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В настоящее время 6 коллективов имеют звание «народный», в них занимается 113 человек и 6 коллективов имеют звание «образцовый», в них занимается 117 человек.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Участники творческой самодеятельности принимали активное участие в фестивалях и конкурсах разного уровня, как в режиме офлайн, так и онлайн.</w:t>
      </w:r>
    </w:p>
    <w:p w:rsidR="00DB6EA7" w:rsidRPr="003255EB" w:rsidRDefault="00DB6EA7" w:rsidP="00DB6EA7">
      <w:pPr>
        <w:tabs>
          <w:tab w:val="left" w:pos="993"/>
        </w:tabs>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По итогам 2023 года 11 коллективов стали лауреатами международного фестиваля - конкурса, 5 коллективов – лауреаты всероссийских конкурсов (фестивалей), 15 коллективов – лауреаты региональных конкурсов (фестивалей). </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  Приоритетными направлениями деятельности учреждений культуры в 2023 году были мероприятия, направленные на реализацию программ, посвященных Году педагога и наставника, 78-ой годовщине Победы в Великой Отечественной войне, на повышение уровня общей культуры и вовлечение населения в культурную и общественную жизнь, участие в проектной деятельности и многое другое. Учреждения культуры Подпорожского района используют все возможные ресурсы для поддержания своей деятельности, проведения культурных мероприятий и обеспечения интересного досуга для жителей района.</w:t>
      </w:r>
    </w:p>
    <w:p w:rsidR="00DB6EA7" w:rsidRPr="003255EB" w:rsidRDefault="00DB6EA7" w:rsidP="00DB6EA7">
      <w:pPr>
        <w:spacing w:after="0" w:line="240" w:lineRule="auto"/>
        <w:ind w:firstLine="709"/>
        <w:jc w:val="both"/>
        <w:rPr>
          <w:rFonts w:ascii="Times New Roman" w:hAnsi="Times New Roman"/>
          <w:sz w:val="28"/>
          <w:szCs w:val="28"/>
        </w:rPr>
      </w:pPr>
    </w:p>
    <w:p w:rsidR="00DB6EA7" w:rsidRPr="003255EB" w:rsidRDefault="00DB6EA7" w:rsidP="00DB6EA7">
      <w:pPr>
        <w:spacing w:after="0" w:line="240" w:lineRule="auto"/>
        <w:ind w:firstLine="709"/>
        <w:jc w:val="both"/>
        <w:rPr>
          <w:rFonts w:ascii="Times New Roman" w:hAnsi="Times New Roman"/>
          <w:sz w:val="28"/>
          <w:szCs w:val="28"/>
          <w:u w:val="single"/>
        </w:rPr>
      </w:pPr>
      <w:r w:rsidRPr="003255EB">
        <w:rPr>
          <w:rFonts w:ascii="Times New Roman" w:hAnsi="Times New Roman"/>
          <w:sz w:val="28"/>
          <w:szCs w:val="28"/>
        </w:rPr>
        <w:t xml:space="preserve">2.6.4. </w:t>
      </w:r>
      <w:r w:rsidRPr="003255EB">
        <w:rPr>
          <w:rFonts w:ascii="Times New Roman" w:hAnsi="Times New Roman"/>
          <w:sz w:val="28"/>
          <w:szCs w:val="28"/>
          <w:u w:val="single"/>
        </w:rPr>
        <w:t>Спорт.</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 xml:space="preserve">В Подпорожском районе численность занимающихся физической культурой и спортом на 01 января 2024 года насчитывает 12460 человек, что составляет 52,02 % от общей численности населения от 3 до 79 лет. </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Численность охваченных в сфере физической культуры и спорта на территории Подпорожского района увеличилась, это связано с активной оздоровительной работой в учреждениях дошкольного и школьного образования, а также дополнительного образования.</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Продолжают работу новые направления в сфере ФКиС на базе спортивного клуба «Исток», «Форсаж». Физкультурно-массовая и спортивная работа в основном ведется в Физкультурно-оздоровительном комплексе «Свирь», Физкультурно-оздоровительном комплексе «Важины», Физкультурно-оздоровительном комплексе «Вознесенье», в детско-юношеской спортивной школе, в центре детского творчества. </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В Подпорожском муниципальном районе насчитывается 88 объектов спортивной инфраструктуры из них: 4 – физкультурно-оздоровительных комплекса, 22 спортивных зала, 51 плоскостное сооружение, 1 бассейн и 14 приспособленных помещений для занятий физической культурой.</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По реконструкции (ремонту) и введению новых объектов ведется планомерная работа, что позволяет расширять список услуг населению и доступ на спортивные площадки для занимающихся физической культурой и спортом, а также позволяет занимающимся в спортивных секциях, клубах вести качественный, полноценный тренировочный процесс.</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lastRenderedPageBreak/>
        <w:t>Получила положительное заключение государственной экспертизы Ленинградской области проектно-сметная документация на капитальный ремонт Физкультурно-оздоровительного комплекса в п. Вознесенье, в программу «Развитие физической культуры и спорта в Ленинградской области» объект утвержден на 2024 год.</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Разработана проектно-сметная документация на строительство ФОК «Крытая ледовая арена» в городе Подпорожье.</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Получено положительное заключение государственной экспертизы проектно-сметной документацией на строительство стадиона с футбольным полем (г. Подпорожье).</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Физкультурно-оздоровительная и спортивная работа на предприятиях разных форм собственности осуществляется на общественных началах. Коллективы предприятий посещают спортивные объекты и проводят занятия по интересующим их видам спорта (плавание, фитнес, баскетбол, волейбол и т.д.), так же принимают участие в проводимых соревнованиях.</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На территории МО «Подпорожский муниципальный район» работа по адаптивной физической культуре реализуется через соответствующие учреждения, это фонд социальной и правовой помощи «Светлица» (для взрослых и пожилых людей), Подпорожский социально-реабилитационный центр для несовершеннолетних «Семья», Вознесенский дом-интернат для престарелых и инвалидов, во всех учреждениях оборудованы помещения для занятий ЛФК и ведется работа по реабилитации с помощью физической культуры, работают специалисты.</w:t>
      </w:r>
    </w:p>
    <w:p w:rsidR="00DB6EA7" w:rsidRPr="003255EB" w:rsidRDefault="00DB6EA7" w:rsidP="00DB6EA7">
      <w:pPr>
        <w:spacing w:after="0" w:line="240" w:lineRule="auto"/>
        <w:ind w:firstLine="709"/>
        <w:jc w:val="both"/>
        <w:rPr>
          <w:rFonts w:ascii="Times New Roman" w:hAnsi="Times New Roman"/>
          <w:sz w:val="28"/>
          <w:szCs w:val="28"/>
        </w:rPr>
      </w:pPr>
      <w:r w:rsidRPr="003255EB">
        <w:rPr>
          <w:rFonts w:ascii="Times New Roman" w:hAnsi="Times New Roman"/>
          <w:sz w:val="28"/>
          <w:szCs w:val="28"/>
        </w:rPr>
        <w:t>На базе</w:t>
      </w:r>
      <w:r w:rsidRPr="003255EB">
        <w:rPr>
          <w:sz w:val="24"/>
          <w:szCs w:val="24"/>
        </w:rPr>
        <w:t xml:space="preserve"> </w:t>
      </w:r>
      <w:r w:rsidRPr="003255EB">
        <w:rPr>
          <w:rFonts w:ascii="Times New Roman" w:hAnsi="Times New Roman"/>
          <w:sz w:val="28"/>
          <w:szCs w:val="28"/>
        </w:rPr>
        <w:t>МАУ «ФОК «Свирь» успешно функционирует Центр тестирования норм ВФСК «ГТО».</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  Люди с ограниченными возможностями здоровья и инвалиды посещают бассейн, тренажерный зал, многофункциональный спортивный зал «Физкультурно-оздоровительного комплекса «Свирь». Открыта секция по игре «Бочча», которую посещают молодые инвалиды, члены совета ветеранов занимаются общей физической подготовкой с тренером в МАУ «ФОК «Свирь».</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   На базе МАУ «ФОК «Свирь» успешно функционирует Центр тестирования норм ВФСК «ГТО».</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За 2023 год 606 человек приняли участие в выполнении нормативов комплекса ВФСК «ГТО», из них 480 человек выполнили комплекс нормативов на знаки отличия, из которых: 102 золотых, 151 серебряных, 246 бронзовых знаков.</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Общее количество мероприятий, проведенных Подпорожским центром тестирования ГТО в 2023 году в рамках реализации комплекса – 76 мероприятий.</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В 2023 году на территории Подпорожского муниципального района продолжилась реализация проекта Центра Тестирования ВФСК ГТО «Твой рейтинг ГТО - 2023 (Ты – лидер)».</w:t>
      </w:r>
    </w:p>
    <w:p w:rsidR="00DB6EA7" w:rsidRPr="003255EB" w:rsidRDefault="00DB6EA7" w:rsidP="00DB6EA7">
      <w:pPr>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Физическая культура и спорт играют важную роль в жизни каждого человека, являясь одним из главных средств ведения здорового образа жизни, сохранения и укрепления здоровья, физического совершенствования, повышения социальной активности людей любого возраста. </w:t>
      </w:r>
    </w:p>
    <w:p w:rsidR="00DB6EA7" w:rsidRPr="003255EB" w:rsidRDefault="00DB6EA7" w:rsidP="00DB6EA7">
      <w:pPr>
        <w:spacing w:after="0" w:line="240" w:lineRule="auto"/>
        <w:ind w:firstLine="709"/>
        <w:jc w:val="both"/>
        <w:rPr>
          <w:rFonts w:ascii="Times New Roman" w:hAnsi="Times New Roman"/>
          <w:sz w:val="28"/>
          <w:szCs w:val="28"/>
        </w:rPr>
      </w:pPr>
    </w:p>
    <w:p w:rsidR="00DB6EA7" w:rsidRPr="003255EB" w:rsidRDefault="00DB6EA7" w:rsidP="00DB6EA7">
      <w:pPr>
        <w:numPr>
          <w:ilvl w:val="1"/>
          <w:numId w:val="1"/>
        </w:numPr>
        <w:spacing w:after="0" w:line="240" w:lineRule="auto"/>
        <w:jc w:val="both"/>
        <w:rPr>
          <w:rFonts w:ascii="Times New Roman" w:hAnsi="Times New Roman"/>
          <w:sz w:val="28"/>
          <w:szCs w:val="28"/>
          <w:u w:val="single"/>
        </w:rPr>
      </w:pPr>
      <w:r w:rsidRPr="003255EB">
        <w:rPr>
          <w:rFonts w:ascii="Times New Roman" w:hAnsi="Times New Roman"/>
          <w:sz w:val="28"/>
          <w:szCs w:val="28"/>
        </w:rPr>
        <w:lastRenderedPageBreak/>
        <w:t xml:space="preserve"> </w:t>
      </w:r>
      <w:r w:rsidRPr="003255EB">
        <w:rPr>
          <w:rFonts w:ascii="Times New Roman" w:hAnsi="Times New Roman"/>
          <w:sz w:val="28"/>
          <w:szCs w:val="28"/>
          <w:u w:val="single"/>
        </w:rPr>
        <w:t>Инвестиции.</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sz w:val="28"/>
          <w:szCs w:val="28"/>
        </w:rPr>
        <w:t>Строительство и инвестиции на территории Подпорожского района, их объём и динамика характеризуют процессы развития муниципального образования, а также эффективность деятельности органов местного самоуправления в развитии этих процессов.</w:t>
      </w:r>
    </w:p>
    <w:p w:rsidR="00DB6EA7" w:rsidRPr="003255EB" w:rsidRDefault="00DB6EA7" w:rsidP="00DB6EA7">
      <w:pPr>
        <w:tabs>
          <w:tab w:val="left" w:pos="567"/>
        </w:tabs>
        <w:spacing w:after="0" w:line="240" w:lineRule="auto"/>
        <w:ind w:firstLine="567"/>
        <w:jc w:val="both"/>
        <w:rPr>
          <w:rFonts w:ascii="Times New Roman" w:hAnsi="Times New Roman"/>
          <w:sz w:val="28"/>
          <w:szCs w:val="28"/>
        </w:rPr>
      </w:pPr>
      <w:r w:rsidRPr="003255EB">
        <w:rPr>
          <w:rFonts w:ascii="Times New Roman" w:hAnsi="Times New Roman"/>
          <w:sz w:val="28"/>
          <w:szCs w:val="28"/>
        </w:rPr>
        <w:t>За 2023 год на строительство и реновацию объектов на территории Подпорожского района бюджетные инвестиционные вложения составили 693281,77 тыс.руб., в том числе:</w:t>
      </w:r>
    </w:p>
    <w:p w:rsidR="00DB6EA7" w:rsidRPr="003255EB" w:rsidRDefault="00DB6EA7" w:rsidP="00DB6EA7">
      <w:pPr>
        <w:numPr>
          <w:ilvl w:val="0"/>
          <w:numId w:val="33"/>
        </w:numPr>
        <w:spacing w:after="0" w:line="240" w:lineRule="auto"/>
        <w:ind w:left="0" w:firstLine="426"/>
        <w:contextualSpacing/>
        <w:jc w:val="both"/>
        <w:rPr>
          <w:rFonts w:ascii="Times New Roman" w:hAnsi="Times New Roman"/>
          <w:sz w:val="28"/>
          <w:szCs w:val="28"/>
        </w:rPr>
      </w:pPr>
      <w:r w:rsidRPr="003255EB">
        <w:rPr>
          <w:rFonts w:ascii="Times New Roman" w:hAnsi="Times New Roman"/>
          <w:sz w:val="28"/>
          <w:szCs w:val="28"/>
        </w:rPr>
        <w:t>средства Фонда развития территорий – 282895,31 тыс. руб.,</w:t>
      </w:r>
    </w:p>
    <w:p w:rsidR="00DB6EA7" w:rsidRPr="003255EB" w:rsidRDefault="00DB6EA7" w:rsidP="00DB6EA7">
      <w:pPr>
        <w:numPr>
          <w:ilvl w:val="0"/>
          <w:numId w:val="33"/>
        </w:numPr>
        <w:spacing w:after="0" w:line="240" w:lineRule="auto"/>
        <w:ind w:left="0" w:firstLine="426"/>
        <w:contextualSpacing/>
        <w:jc w:val="both"/>
        <w:rPr>
          <w:rFonts w:ascii="Times New Roman" w:hAnsi="Times New Roman"/>
          <w:sz w:val="28"/>
          <w:szCs w:val="28"/>
        </w:rPr>
      </w:pPr>
      <w:r w:rsidRPr="003255EB">
        <w:rPr>
          <w:rFonts w:ascii="Times New Roman" w:hAnsi="Times New Roman"/>
          <w:sz w:val="28"/>
          <w:szCs w:val="28"/>
        </w:rPr>
        <w:t>средства областного бюджета – 358150,58 тыс. руб.,</w:t>
      </w:r>
    </w:p>
    <w:p w:rsidR="00DB6EA7" w:rsidRPr="003255EB" w:rsidRDefault="00DB6EA7" w:rsidP="00DB6EA7">
      <w:pPr>
        <w:numPr>
          <w:ilvl w:val="0"/>
          <w:numId w:val="33"/>
        </w:numPr>
        <w:spacing w:after="0" w:line="240" w:lineRule="auto"/>
        <w:ind w:left="0" w:firstLine="426"/>
        <w:contextualSpacing/>
        <w:jc w:val="both"/>
        <w:rPr>
          <w:rFonts w:ascii="Times New Roman" w:hAnsi="Times New Roman"/>
          <w:sz w:val="28"/>
          <w:szCs w:val="28"/>
        </w:rPr>
      </w:pPr>
      <w:r w:rsidRPr="003255EB">
        <w:rPr>
          <w:rFonts w:ascii="Times New Roman" w:hAnsi="Times New Roman"/>
          <w:sz w:val="28"/>
          <w:szCs w:val="28"/>
        </w:rPr>
        <w:t>средства местного бюджета – 52235,88 тыс. руб.</w:t>
      </w:r>
    </w:p>
    <w:p w:rsidR="00DB6EA7" w:rsidRPr="003255EB" w:rsidRDefault="00DB6EA7" w:rsidP="00DB6EA7">
      <w:pPr>
        <w:spacing w:after="0" w:line="240" w:lineRule="auto"/>
        <w:ind w:left="426"/>
        <w:contextualSpacing/>
        <w:jc w:val="both"/>
        <w:rPr>
          <w:rFonts w:ascii="Times New Roman" w:hAnsi="Times New Roman"/>
          <w:sz w:val="28"/>
          <w:szCs w:val="28"/>
        </w:rPr>
      </w:pPr>
    </w:p>
    <w:p w:rsidR="00DB6EA7" w:rsidRPr="003255EB" w:rsidRDefault="00DB6EA7" w:rsidP="00DB6EA7">
      <w:pPr>
        <w:spacing w:after="0" w:line="240" w:lineRule="auto"/>
        <w:jc w:val="both"/>
        <w:rPr>
          <w:rFonts w:ascii="Times New Roman" w:hAnsi="Times New Roman"/>
          <w:sz w:val="28"/>
          <w:szCs w:val="28"/>
        </w:rPr>
      </w:pPr>
      <w:r w:rsidRPr="003255EB">
        <w:rPr>
          <w:rFonts w:ascii="Times New Roman" w:hAnsi="Times New Roman"/>
          <w:sz w:val="28"/>
          <w:szCs w:val="28"/>
        </w:rPr>
        <w:t>Указанные средства были направлены на:</w:t>
      </w:r>
    </w:p>
    <w:p w:rsidR="00DB6EA7" w:rsidRPr="003255EB" w:rsidRDefault="00DB6EA7" w:rsidP="00DB6EA7">
      <w:pPr>
        <w:spacing w:after="0" w:line="240" w:lineRule="auto"/>
        <w:ind w:firstLine="709"/>
        <w:jc w:val="both"/>
        <w:rPr>
          <w:rFonts w:ascii="Times New Roman" w:hAnsi="Times New Roman"/>
          <w:color w:val="000000"/>
          <w:sz w:val="28"/>
          <w:szCs w:val="28"/>
        </w:rPr>
      </w:pPr>
      <w:r w:rsidRPr="003255EB">
        <w:rPr>
          <w:rFonts w:ascii="Times New Roman" w:hAnsi="Times New Roman"/>
          <w:b/>
          <w:color w:val="000000"/>
          <w:sz w:val="28"/>
          <w:szCs w:val="28"/>
          <w:u w:val="single"/>
        </w:rPr>
        <w:t>Жилые объекты</w:t>
      </w:r>
      <w:r w:rsidRPr="003255EB">
        <w:rPr>
          <w:rFonts w:ascii="Times New Roman" w:hAnsi="Times New Roman"/>
          <w:color w:val="000000"/>
          <w:sz w:val="28"/>
          <w:szCs w:val="28"/>
        </w:rPr>
        <w:t>:</w:t>
      </w:r>
    </w:p>
    <w:p w:rsidR="00DB6EA7" w:rsidRPr="003255EB" w:rsidRDefault="00DB6EA7" w:rsidP="00DB6EA7">
      <w:pPr>
        <w:tabs>
          <w:tab w:val="left" w:pos="709"/>
        </w:tabs>
        <w:spacing w:after="0" w:line="240" w:lineRule="auto"/>
        <w:jc w:val="both"/>
        <w:rPr>
          <w:rFonts w:ascii="Times New Roman" w:hAnsi="Times New Roman"/>
          <w:sz w:val="28"/>
          <w:szCs w:val="28"/>
        </w:rPr>
      </w:pPr>
      <w:r w:rsidRPr="003255EB">
        <w:rPr>
          <w:sz w:val="24"/>
          <w:szCs w:val="24"/>
        </w:rPr>
        <w:t xml:space="preserve">         </w:t>
      </w:r>
      <w:r w:rsidRPr="003255EB">
        <w:rPr>
          <w:rFonts w:ascii="Times New Roman" w:hAnsi="Times New Roman"/>
          <w:sz w:val="28"/>
          <w:szCs w:val="28"/>
        </w:rPr>
        <w:t>В 2023 году продолжалось строительство жилого комплекса в г.Подпорожье по адресу пр. Кирова, д.25, состоящего из 6 многоквартирных домов (660 квартир). Срок окончания возведения жилого квартала согласно графику – 2024 год. В 2023 году по III-IV этапам реализации региональной программы «Переселение граждан из аварийного жилого фонда на территории Ленинградской области» введены в эксплуатацию 3 многоквартирных жилых дома (330 квартир) общей площадью 20437,7 м2 (общая площадь жилых помещений 15041,3м2). В 2023 году на реализацию данной программы израсходованы средства в сумме 634690,36 тыс.руб., в том числе 282895,31 тыс.руб. – средства Фонда развития территорий, 303660,57 тыс.руб. – средства областного бюджета, 48134,48 тыс.руб. – средства местного бюджета.</w:t>
      </w:r>
    </w:p>
    <w:p w:rsidR="00DB6EA7" w:rsidRPr="003255EB" w:rsidRDefault="00DB6EA7" w:rsidP="00DB6EA7">
      <w:pPr>
        <w:autoSpaceDE w:val="0"/>
        <w:autoSpaceDN w:val="0"/>
        <w:adjustRightInd w:val="0"/>
        <w:spacing w:after="0" w:line="240" w:lineRule="auto"/>
        <w:ind w:firstLine="709"/>
        <w:jc w:val="both"/>
        <w:rPr>
          <w:rFonts w:ascii="Times New Roman" w:hAnsi="Times New Roman"/>
          <w:b/>
          <w:sz w:val="28"/>
          <w:szCs w:val="28"/>
          <w:u w:val="single"/>
        </w:rPr>
      </w:pPr>
      <w:r w:rsidRPr="003255EB">
        <w:rPr>
          <w:rFonts w:ascii="Times New Roman" w:hAnsi="Times New Roman"/>
          <w:b/>
          <w:sz w:val="28"/>
          <w:szCs w:val="28"/>
          <w:u w:val="single"/>
        </w:rPr>
        <w:t>Прочие объекты:</w:t>
      </w:r>
    </w:p>
    <w:p w:rsidR="00DB6EA7" w:rsidRPr="003255EB" w:rsidRDefault="00DB6EA7" w:rsidP="00DB6EA7">
      <w:pPr>
        <w:tabs>
          <w:tab w:val="left" w:pos="709"/>
        </w:tabs>
        <w:autoSpaceDE w:val="0"/>
        <w:autoSpaceDN w:val="0"/>
        <w:adjustRightInd w:val="0"/>
        <w:spacing w:after="0" w:line="240" w:lineRule="auto"/>
        <w:ind w:firstLine="567"/>
        <w:jc w:val="both"/>
        <w:rPr>
          <w:rFonts w:ascii="Times New Roman" w:hAnsi="Times New Roman"/>
          <w:sz w:val="28"/>
          <w:szCs w:val="28"/>
        </w:rPr>
      </w:pPr>
      <w:r w:rsidRPr="003255EB">
        <w:rPr>
          <w:rFonts w:ascii="Times New Roman" w:hAnsi="Times New Roman"/>
          <w:sz w:val="28"/>
          <w:szCs w:val="28"/>
        </w:rPr>
        <w:t>В 2023 году завершено строительство автостанции в г.Подпорожье, ул. Октябрят, д.10. За 2023 год расходы на строительство составили 58591,41 тыс.руб., из них 54490,01 тыс.руб. – средства областного бюджета, 4101,40 тыс.руб. – средства местного бюджета.</w:t>
      </w:r>
    </w:p>
    <w:p w:rsidR="00DB6EA7" w:rsidRPr="003255EB" w:rsidRDefault="00DB6EA7" w:rsidP="00DB6EA7">
      <w:pPr>
        <w:tabs>
          <w:tab w:val="left" w:pos="709"/>
        </w:tabs>
        <w:spacing w:after="0" w:line="240" w:lineRule="auto"/>
        <w:ind w:firstLine="567"/>
        <w:jc w:val="both"/>
        <w:rPr>
          <w:rFonts w:ascii="Times New Roman" w:hAnsi="Times New Roman"/>
          <w:sz w:val="28"/>
          <w:szCs w:val="28"/>
        </w:rPr>
      </w:pPr>
      <w:r w:rsidRPr="003255EB">
        <w:rPr>
          <w:rFonts w:ascii="Times New Roman" w:hAnsi="Times New Roman"/>
          <w:sz w:val="28"/>
          <w:szCs w:val="28"/>
        </w:rPr>
        <w:t xml:space="preserve"> На территории района по региональным программам без софинансирования местного бюджета осуществляются капитальные вложения в следующие объекты:</w:t>
      </w:r>
    </w:p>
    <w:p w:rsidR="00DB6EA7" w:rsidRPr="003255EB" w:rsidRDefault="00DB6EA7" w:rsidP="00DB6EA7">
      <w:pPr>
        <w:spacing w:after="0" w:line="240" w:lineRule="auto"/>
        <w:ind w:firstLine="709"/>
        <w:contextualSpacing/>
        <w:jc w:val="both"/>
        <w:rPr>
          <w:rFonts w:ascii="Times New Roman" w:hAnsi="Times New Roman"/>
          <w:sz w:val="28"/>
          <w:szCs w:val="28"/>
        </w:rPr>
      </w:pPr>
      <w:r w:rsidRPr="003255EB">
        <w:rPr>
          <w:rFonts w:ascii="Times New Roman" w:hAnsi="Times New Roman"/>
          <w:sz w:val="28"/>
          <w:szCs w:val="28"/>
        </w:rPr>
        <w:t>- завершено строительство мостового перехода через реку Свирь у г.Подпорожье. Источник финансирования – федеральный и областной бюджеты Ленинградской области;</w:t>
      </w:r>
    </w:p>
    <w:p w:rsidR="00DB6EA7" w:rsidRPr="003255EB" w:rsidRDefault="00DB6EA7" w:rsidP="00DB6EA7">
      <w:pPr>
        <w:spacing w:after="0" w:line="240" w:lineRule="auto"/>
        <w:ind w:firstLine="709"/>
        <w:contextualSpacing/>
        <w:jc w:val="both"/>
        <w:rPr>
          <w:rFonts w:ascii="Times New Roman" w:hAnsi="Times New Roman"/>
          <w:sz w:val="28"/>
          <w:szCs w:val="28"/>
        </w:rPr>
      </w:pPr>
      <w:r w:rsidRPr="003255EB">
        <w:rPr>
          <w:rFonts w:ascii="Times New Roman" w:hAnsi="Times New Roman"/>
          <w:sz w:val="28"/>
          <w:szCs w:val="28"/>
        </w:rPr>
        <w:t>- завершена реконструкция канализационных очистных сооружений г.Подпорожье. Источники финансирования: средства Фонда содействия реформированию жилищно-коммунального хозяйства и средства ГУП «Леноблводоканал»;</w:t>
      </w:r>
    </w:p>
    <w:p w:rsidR="00DB6EA7" w:rsidRPr="003255EB" w:rsidRDefault="00DB6EA7" w:rsidP="00DB6EA7">
      <w:pPr>
        <w:spacing w:after="0" w:line="240" w:lineRule="auto"/>
        <w:ind w:firstLine="708"/>
        <w:jc w:val="both"/>
        <w:rPr>
          <w:rFonts w:ascii="Times New Roman" w:hAnsi="Times New Roman"/>
          <w:sz w:val="28"/>
          <w:szCs w:val="28"/>
        </w:rPr>
      </w:pPr>
      <w:r w:rsidRPr="003255EB">
        <w:rPr>
          <w:rFonts w:ascii="Times New Roman" w:hAnsi="Times New Roman"/>
          <w:sz w:val="28"/>
          <w:szCs w:val="28"/>
        </w:rPr>
        <w:t>- продолжается ремонт стационара ГБУЗ ЛО «Подпорожская межрайонная больница». В 2023 году выполнены работы по ремонту кровли операционного блока ГБУЗ ЛО «Подпорожская межрайонная больница» на сумму 7063,00 тыс.руб. из средств областного бюджета. Закончен ремонт правого крыла главного корпуса стационара ГБУЗ ЛО «Подпорожская межрайонная больница». С 2019 года на реновацию больницы уже потрачено более 338,7 млн. рублей.</w:t>
      </w:r>
    </w:p>
    <w:p w:rsidR="00DB6EA7" w:rsidRPr="00ED2165" w:rsidRDefault="00DB6EA7" w:rsidP="00DB6EA7">
      <w:pPr>
        <w:spacing w:after="0" w:line="240" w:lineRule="auto"/>
        <w:ind w:right="99"/>
        <w:jc w:val="both"/>
        <w:rPr>
          <w:rFonts w:ascii="Times New Roman" w:hAnsi="Times New Roman"/>
          <w:b/>
          <w:sz w:val="28"/>
          <w:szCs w:val="28"/>
        </w:rPr>
      </w:pPr>
    </w:p>
    <w:p w:rsidR="00DB6EA7" w:rsidRPr="00ED2165" w:rsidRDefault="00DB6EA7" w:rsidP="00DB6EA7">
      <w:pPr>
        <w:pStyle w:val="a3"/>
        <w:numPr>
          <w:ilvl w:val="1"/>
          <w:numId w:val="1"/>
        </w:numPr>
        <w:jc w:val="both"/>
        <w:rPr>
          <w:rFonts w:ascii="Times New Roman" w:hAnsi="Times New Roman"/>
          <w:bCs/>
          <w:sz w:val="28"/>
          <w:szCs w:val="28"/>
          <w:u w:val="single"/>
          <w:lang w:eastAsia="ru-RU"/>
        </w:rPr>
      </w:pPr>
      <w:r w:rsidRPr="00ED2165">
        <w:rPr>
          <w:rFonts w:ascii="Times New Roman" w:hAnsi="Times New Roman"/>
          <w:bCs/>
          <w:sz w:val="28"/>
          <w:szCs w:val="28"/>
          <w:lang w:eastAsia="ru-RU"/>
        </w:rPr>
        <w:t xml:space="preserve">  </w:t>
      </w:r>
      <w:r w:rsidRPr="00ED2165">
        <w:rPr>
          <w:rFonts w:ascii="Times New Roman" w:hAnsi="Times New Roman"/>
          <w:bCs/>
          <w:sz w:val="28"/>
          <w:szCs w:val="28"/>
          <w:u w:val="single"/>
          <w:lang w:eastAsia="ru-RU"/>
        </w:rPr>
        <w:t>Прогнозные характеристики социально-экономического развития района.</w:t>
      </w:r>
    </w:p>
    <w:p w:rsidR="00DB6EA7" w:rsidRPr="00ED2165" w:rsidRDefault="00DB6EA7" w:rsidP="00DB6EA7">
      <w:pPr>
        <w:pStyle w:val="23"/>
        <w:spacing w:after="0" w:line="240" w:lineRule="auto"/>
        <w:ind w:left="0" w:firstLine="567"/>
        <w:jc w:val="both"/>
        <w:rPr>
          <w:rFonts w:ascii="Times New Roman" w:hAnsi="Times New Roman"/>
          <w:sz w:val="28"/>
          <w:szCs w:val="28"/>
        </w:rPr>
      </w:pPr>
      <w:r w:rsidRPr="00ED2165">
        <w:rPr>
          <w:rFonts w:ascii="Times New Roman" w:hAnsi="Times New Roman"/>
          <w:sz w:val="28"/>
          <w:szCs w:val="28"/>
        </w:rPr>
        <w:t>В прогнозируемом трехлетнем периоде 202</w:t>
      </w:r>
      <w:r>
        <w:rPr>
          <w:rFonts w:ascii="Times New Roman" w:hAnsi="Times New Roman"/>
          <w:sz w:val="28"/>
          <w:szCs w:val="28"/>
        </w:rPr>
        <w:t>4</w:t>
      </w:r>
      <w:r w:rsidRPr="00ED2165">
        <w:rPr>
          <w:rFonts w:ascii="Times New Roman" w:hAnsi="Times New Roman"/>
          <w:sz w:val="28"/>
          <w:szCs w:val="28"/>
        </w:rPr>
        <w:t>-202</w:t>
      </w:r>
      <w:r>
        <w:rPr>
          <w:rFonts w:ascii="Times New Roman" w:hAnsi="Times New Roman"/>
          <w:sz w:val="28"/>
          <w:szCs w:val="28"/>
        </w:rPr>
        <w:t>6</w:t>
      </w:r>
      <w:r w:rsidRPr="00ED2165">
        <w:rPr>
          <w:rFonts w:ascii="Times New Roman" w:hAnsi="Times New Roman"/>
          <w:sz w:val="28"/>
          <w:szCs w:val="28"/>
        </w:rPr>
        <w:t xml:space="preserve"> годов динамика инвестиций в основной капитал по Подпорожскому району будет обеспечена за счет увеличения бюджетных инвестиций в строительство и реконструкцию социально значимых объектов. Значительное снижение оборотных средств, вследствие санкционного давления на экономику послужило в среднесрочной перспективе </w:t>
      </w:r>
      <w:r>
        <w:rPr>
          <w:rFonts w:ascii="Times New Roman" w:hAnsi="Times New Roman"/>
          <w:sz w:val="28"/>
          <w:szCs w:val="28"/>
        </w:rPr>
        <w:t>снижению объемов</w:t>
      </w:r>
      <w:r w:rsidRPr="00ED2165">
        <w:rPr>
          <w:rFonts w:ascii="Times New Roman" w:hAnsi="Times New Roman"/>
          <w:sz w:val="28"/>
          <w:szCs w:val="28"/>
        </w:rPr>
        <w:t xml:space="preserve"> инвестирования коммерческими предприятиями.</w:t>
      </w:r>
    </w:p>
    <w:p w:rsidR="00DB6EA7" w:rsidRPr="00ED2165" w:rsidRDefault="00DB6EA7" w:rsidP="00DB6EA7">
      <w:pPr>
        <w:pStyle w:val="23"/>
        <w:spacing w:after="0" w:line="240" w:lineRule="auto"/>
        <w:ind w:left="0" w:firstLine="567"/>
        <w:jc w:val="both"/>
        <w:rPr>
          <w:rFonts w:ascii="Times New Roman" w:hAnsi="Times New Roman"/>
          <w:sz w:val="28"/>
          <w:szCs w:val="28"/>
          <w:lang w:eastAsia="ru-RU"/>
        </w:rPr>
      </w:pPr>
      <w:r w:rsidRPr="00ED2165">
        <w:rPr>
          <w:rFonts w:ascii="Times New Roman" w:hAnsi="Times New Roman"/>
          <w:sz w:val="28"/>
          <w:szCs w:val="28"/>
          <w:lang w:eastAsia="ru-RU"/>
        </w:rPr>
        <w:t>Продолжится реализация программ жилищного строительства и капитального ремонта жилого фонда. Данные программы востребованы на территории муниципального района в связи с имеющимся  жилым фондом в аварийном состоянии или требующим капитального ремонта. При их реализации решаются социальные проблемы – обеспечиваются благоустроенным жильём жители района с невысоким уровнем дохода, обеспечиваются отдельными квартирами специалисты бюджетной сферы (учителя, медицинские работники и пр.), улучшаются условия проживания в домах старой постройки.</w:t>
      </w:r>
    </w:p>
    <w:p w:rsidR="00DB6EA7" w:rsidRPr="00ED2165" w:rsidRDefault="00DB6EA7" w:rsidP="00DB6EA7">
      <w:pPr>
        <w:pStyle w:val="23"/>
        <w:tabs>
          <w:tab w:val="left" w:pos="567"/>
        </w:tabs>
        <w:spacing w:after="0" w:line="240" w:lineRule="auto"/>
        <w:ind w:left="0" w:firstLine="567"/>
        <w:jc w:val="both"/>
        <w:rPr>
          <w:rFonts w:ascii="Times New Roman" w:hAnsi="Times New Roman"/>
          <w:sz w:val="28"/>
          <w:szCs w:val="28"/>
        </w:rPr>
      </w:pPr>
      <w:r w:rsidRPr="00ED2165">
        <w:rPr>
          <w:rFonts w:ascii="Times New Roman" w:hAnsi="Times New Roman"/>
          <w:sz w:val="28"/>
          <w:szCs w:val="28"/>
        </w:rPr>
        <w:t>В прогнозируемый период 202</w:t>
      </w:r>
      <w:r>
        <w:rPr>
          <w:rFonts w:ascii="Times New Roman" w:hAnsi="Times New Roman"/>
          <w:sz w:val="28"/>
          <w:szCs w:val="28"/>
        </w:rPr>
        <w:t>4</w:t>
      </w:r>
      <w:r w:rsidRPr="00ED2165">
        <w:rPr>
          <w:rFonts w:ascii="Times New Roman" w:hAnsi="Times New Roman"/>
          <w:sz w:val="28"/>
          <w:szCs w:val="28"/>
        </w:rPr>
        <w:t>-202</w:t>
      </w:r>
      <w:r>
        <w:rPr>
          <w:rFonts w:ascii="Times New Roman" w:hAnsi="Times New Roman"/>
          <w:sz w:val="28"/>
          <w:szCs w:val="28"/>
        </w:rPr>
        <w:t>6</w:t>
      </w:r>
      <w:r w:rsidRPr="00ED2165">
        <w:rPr>
          <w:rFonts w:ascii="Times New Roman" w:hAnsi="Times New Roman"/>
          <w:sz w:val="28"/>
          <w:szCs w:val="28"/>
        </w:rPr>
        <w:t xml:space="preserve"> гг </w:t>
      </w:r>
      <w:r w:rsidRPr="00ED2165">
        <w:rPr>
          <w:rFonts w:ascii="Times New Roman" w:hAnsi="Times New Roman"/>
          <w:sz w:val="28"/>
          <w:szCs w:val="28"/>
          <w:lang w:eastAsia="ru-RU"/>
        </w:rPr>
        <w:t xml:space="preserve">в рамках программ за счет средств бюджетов всех уровней </w:t>
      </w:r>
      <w:r w:rsidRPr="00ED2165">
        <w:rPr>
          <w:rFonts w:ascii="Times New Roman" w:hAnsi="Times New Roman"/>
          <w:sz w:val="28"/>
          <w:szCs w:val="28"/>
        </w:rPr>
        <w:t>планируется выполнить</w:t>
      </w:r>
      <w:r>
        <w:rPr>
          <w:rFonts w:ascii="Times New Roman" w:hAnsi="Times New Roman"/>
          <w:sz w:val="28"/>
          <w:szCs w:val="28"/>
        </w:rPr>
        <w:t xml:space="preserve"> на территории</w:t>
      </w:r>
      <w:r w:rsidRPr="00ED2165">
        <w:rPr>
          <w:rFonts w:ascii="Times New Roman" w:hAnsi="Times New Roman"/>
          <w:sz w:val="28"/>
          <w:szCs w:val="28"/>
        </w:rPr>
        <w:t>:</w:t>
      </w:r>
    </w:p>
    <w:p w:rsidR="00DB6EA7" w:rsidRDefault="00DB6EA7" w:rsidP="00DB6EA7">
      <w:pPr>
        <w:spacing w:after="0"/>
        <w:jc w:val="both"/>
        <w:rPr>
          <w:rFonts w:ascii="Times New Roman" w:hAnsi="Times New Roman"/>
          <w:b/>
          <w:sz w:val="28"/>
          <w:szCs w:val="28"/>
        </w:rPr>
      </w:pPr>
      <w:r w:rsidRPr="00ED2165">
        <w:rPr>
          <w:rFonts w:ascii="Times New Roman" w:hAnsi="Times New Roman"/>
          <w:b/>
          <w:sz w:val="28"/>
          <w:szCs w:val="28"/>
        </w:rPr>
        <w:t>Подпорожское городское поселение:</w:t>
      </w:r>
    </w:p>
    <w:p w:rsidR="00DB6EA7" w:rsidRPr="00887330" w:rsidRDefault="00DB6EA7" w:rsidP="00DB6EA7">
      <w:pPr>
        <w:pStyle w:val="Default"/>
        <w:numPr>
          <w:ilvl w:val="0"/>
          <w:numId w:val="47"/>
        </w:numPr>
        <w:tabs>
          <w:tab w:val="left" w:pos="851"/>
        </w:tabs>
        <w:ind w:left="0" w:firstLine="567"/>
        <w:jc w:val="both"/>
        <w:rPr>
          <w:sz w:val="28"/>
          <w:szCs w:val="28"/>
        </w:rPr>
      </w:pPr>
      <w:r w:rsidRPr="00887330">
        <w:rPr>
          <w:sz w:val="28"/>
          <w:szCs w:val="28"/>
        </w:rPr>
        <w:t xml:space="preserve">приобретение оборудования и ввод в эксплуатацию помещений правого крыла здания Подпорожской межрайонной больницы; </w:t>
      </w:r>
    </w:p>
    <w:p w:rsidR="00DB6EA7" w:rsidRPr="00887330" w:rsidRDefault="00DB6EA7" w:rsidP="00DB6EA7">
      <w:pPr>
        <w:pStyle w:val="Default"/>
        <w:numPr>
          <w:ilvl w:val="0"/>
          <w:numId w:val="47"/>
        </w:numPr>
        <w:tabs>
          <w:tab w:val="left" w:pos="851"/>
        </w:tabs>
        <w:ind w:left="0" w:firstLine="567"/>
        <w:jc w:val="both"/>
        <w:rPr>
          <w:sz w:val="28"/>
          <w:szCs w:val="28"/>
        </w:rPr>
      </w:pPr>
      <w:r w:rsidRPr="00887330">
        <w:rPr>
          <w:sz w:val="28"/>
          <w:szCs w:val="28"/>
        </w:rPr>
        <w:t xml:space="preserve">ввод в эксплуатацию здания детской поликлиники; </w:t>
      </w:r>
    </w:p>
    <w:p w:rsidR="00DB6EA7" w:rsidRPr="00D124D9" w:rsidRDefault="00DB6EA7" w:rsidP="00DB6EA7">
      <w:pPr>
        <w:pStyle w:val="Default"/>
        <w:numPr>
          <w:ilvl w:val="0"/>
          <w:numId w:val="47"/>
        </w:numPr>
        <w:tabs>
          <w:tab w:val="left" w:pos="851"/>
        </w:tabs>
        <w:ind w:left="0" w:firstLine="567"/>
        <w:jc w:val="both"/>
        <w:rPr>
          <w:color w:val="auto"/>
          <w:sz w:val="28"/>
          <w:szCs w:val="28"/>
        </w:rPr>
      </w:pPr>
      <w:r w:rsidRPr="00D124D9">
        <w:rPr>
          <w:color w:val="auto"/>
          <w:sz w:val="28"/>
          <w:szCs w:val="28"/>
        </w:rPr>
        <w:t>капитальн</w:t>
      </w:r>
      <w:r>
        <w:rPr>
          <w:color w:val="auto"/>
          <w:sz w:val="28"/>
          <w:szCs w:val="28"/>
        </w:rPr>
        <w:t>ый</w:t>
      </w:r>
      <w:r w:rsidRPr="00D124D9">
        <w:rPr>
          <w:color w:val="auto"/>
          <w:sz w:val="28"/>
          <w:szCs w:val="28"/>
        </w:rPr>
        <w:t xml:space="preserve"> ремонт здания «Подпорожской средней общеобразовательной школы №4» на 400 мест»; </w:t>
      </w:r>
    </w:p>
    <w:p w:rsidR="00DB6EA7" w:rsidRPr="00D124D9" w:rsidRDefault="00DB6EA7" w:rsidP="00DB6EA7">
      <w:pPr>
        <w:pStyle w:val="Default"/>
        <w:numPr>
          <w:ilvl w:val="0"/>
          <w:numId w:val="47"/>
        </w:numPr>
        <w:tabs>
          <w:tab w:val="left" w:pos="851"/>
        </w:tabs>
        <w:ind w:left="0" w:firstLine="567"/>
        <w:jc w:val="both"/>
        <w:rPr>
          <w:color w:val="auto"/>
          <w:sz w:val="28"/>
          <w:szCs w:val="28"/>
        </w:rPr>
      </w:pPr>
      <w:r w:rsidRPr="00D124D9">
        <w:rPr>
          <w:color w:val="auto"/>
          <w:sz w:val="28"/>
          <w:szCs w:val="28"/>
        </w:rPr>
        <w:t>капитальн</w:t>
      </w:r>
      <w:r>
        <w:rPr>
          <w:color w:val="auto"/>
          <w:sz w:val="28"/>
          <w:szCs w:val="28"/>
        </w:rPr>
        <w:t>ый</w:t>
      </w:r>
      <w:r w:rsidRPr="00D124D9">
        <w:rPr>
          <w:color w:val="auto"/>
          <w:sz w:val="28"/>
          <w:szCs w:val="28"/>
        </w:rPr>
        <w:t xml:space="preserve"> ремон</w:t>
      </w:r>
      <w:r>
        <w:rPr>
          <w:color w:val="auto"/>
          <w:sz w:val="28"/>
          <w:szCs w:val="28"/>
        </w:rPr>
        <w:t>т</w:t>
      </w:r>
      <w:r w:rsidRPr="00D124D9">
        <w:rPr>
          <w:color w:val="auto"/>
          <w:sz w:val="28"/>
          <w:szCs w:val="28"/>
        </w:rPr>
        <w:t xml:space="preserve"> здания МБОУ «Подпорожский детский сад №12 общеразвивающего вида с приоритетным осуществлением деятельности по физическому развитию детей»; </w:t>
      </w:r>
    </w:p>
    <w:p w:rsidR="00DB6EA7" w:rsidRPr="00D124D9" w:rsidRDefault="00DB6EA7" w:rsidP="00DB6EA7">
      <w:pPr>
        <w:pStyle w:val="Default"/>
        <w:numPr>
          <w:ilvl w:val="0"/>
          <w:numId w:val="47"/>
        </w:numPr>
        <w:tabs>
          <w:tab w:val="left" w:pos="851"/>
        </w:tabs>
        <w:ind w:left="0" w:firstLine="567"/>
        <w:jc w:val="both"/>
        <w:rPr>
          <w:color w:val="auto"/>
          <w:sz w:val="28"/>
          <w:szCs w:val="28"/>
        </w:rPr>
      </w:pPr>
      <w:r w:rsidRPr="00D124D9">
        <w:rPr>
          <w:color w:val="auto"/>
          <w:sz w:val="28"/>
          <w:szCs w:val="28"/>
        </w:rPr>
        <w:t>капитальн</w:t>
      </w:r>
      <w:r>
        <w:rPr>
          <w:color w:val="auto"/>
          <w:sz w:val="28"/>
          <w:szCs w:val="28"/>
        </w:rPr>
        <w:t>ый</w:t>
      </w:r>
      <w:r w:rsidRPr="00D124D9">
        <w:rPr>
          <w:color w:val="auto"/>
          <w:sz w:val="28"/>
          <w:szCs w:val="28"/>
        </w:rPr>
        <w:t xml:space="preserve"> ремонт учреждения культуры МАУ «Подпорожский КДК»; </w:t>
      </w:r>
    </w:p>
    <w:p w:rsidR="00DB6EA7" w:rsidRPr="00D124D9" w:rsidRDefault="00DB6EA7" w:rsidP="00DB6EA7">
      <w:pPr>
        <w:pStyle w:val="Default"/>
        <w:numPr>
          <w:ilvl w:val="0"/>
          <w:numId w:val="47"/>
        </w:numPr>
        <w:tabs>
          <w:tab w:val="left" w:pos="851"/>
        </w:tabs>
        <w:ind w:left="0" w:firstLine="567"/>
        <w:jc w:val="both"/>
        <w:rPr>
          <w:color w:val="auto"/>
          <w:sz w:val="28"/>
          <w:szCs w:val="28"/>
        </w:rPr>
      </w:pPr>
      <w:r w:rsidRPr="00D124D9">
        <w:rPr>
          <w:color w:val="auto"/>
          <w:sz w:val="28"/>
          <w:szCs w:val="28"/>
        </w:rPr>
        <w:t xml:space="preserve">строительство стадиона в г Подпорожье; </w:t>
      </w:r>
    </w:p>
    <w:p w:rsidR="00DB6EA7" w:rsidRPr="00D124D9" w:rsidRDefault="00DB6EA7" w:rsidP="00DB6EA7">
      <w:pPr>
        <w:pStyle w:val="Default"/>
        <w:numPr>
          <w:ilvl w:val="0"/>
          <w:numId w:val="47"/>
        </w:numPr>
        <w:tabs>
          <w:tab w:val="left" w:pos="851"/>
        </w:tabs>
        <w:ind w:left="0" w:firstLine="567"/>
        <w:jc w:val="both"/>
        <w:rPr>
          <w:color w:val="auto"/>
          <w:sz w:val="28"/>
          <w:szCs w:val="28"/>
        </w:rPr>
      </w:pPr>
      <w:r w:rsidRPr="00D124D9">
        <w:rPr>
          <w:color w:val="auto"/>
          <w:sz w:val="28"/>
          <w:szCs w:val="28"/>
        </w:rPr>
        <w:t>комплексное благоустройство общественной территори</w:t>
      </w:r>
      <w:r>
        <w:rPr>
          <w:color w:val="auto"/>
          <w:sz w:val="28"/>
          <w:szCs w:val="28"/>
        </w:rPr>
        <w:t>и в г. Подпорожье наб. р. Свирь</w:t>
      </w:r>
      <w:r w:rsidRPr="00D124D9">
        <w:rPr>
          <w:color w:val="auto"/>
          <w:sz w:val="28"/>
          <w:szCs w:val="28"/>
        </w:rPr>
        <w:t xml:space="preserve"> (2 этап); </w:t>
      </w:r>
    </w:p>
    <w:p w:rsidR="00DB6EA7" w:rsidRPr="00D124D9" w:rsidRDefault="00DB6EA7" w:rsidP="00DB6EA7">
      <w:pPr>
        <w:pStyle w:val="a3"/>
        <w:numPr>
          <w:ilvl w:val="0"/>
          <w:numId w:val="47"/>
        </w:numPr>
        <w:tabs>
          <w:tab w:val="left" w:pos="851"/>
        </w:tabs>
        <w:spacing w:after="0" w:line="240" w:lineRule="auto"/>
        <w:ind w:left="0" w:firstLine="567"/>
        <w:jc w:val="both"/>
        <w:rPr>
          <w:rFonts w:ascii="Times New Roman" w:hAnsi="Times New Roman"/>
          <w:b/>
          <w:sz w:val="28"/>
          <w:szCs w:val="28"/>
        </w:rPr>
      </w:pPr>
      <w:r w:rsidRPr="00D124D9">
        <w:rPr>
          <w:rFonts w:ascii="Times New Roman" w:hAnsi="Times New Roman"/>
          <w:sz w:val="28"/>
          <w:szCs w:val="28"/>
        </w:rPr>
        <w:t>проектирование блок-модульной котельной в мкр. Новая деревня</w:t>
      </w:r>
      <w:r>
        <w:rPr>
          <w:rFonts w:ascii="Times New Roman" w:hAnsi="Times New Roman"/>
          <w:sz w:val="28"/>
          <w:szCs w:val="28"/>
        </w:rPr>
        <w:t>;</w:t>
      </w:r>
    </w:p>
    <w:p w:rsidR="00DB6EA7" w:rsidRPr="00D124D9" w:rsidRDefault="00DB6EA7" w:rsidP="00DB6EA7">
      <w:pPr>
        <w:pStyle w:val="a3"/>
        <w:numPr>
          <w:ilvl w:val="0"/>
          <w:numId w:val="47"/>
        </w:numPr>
        <w:tabs>
          <w:tab w:val="left" w:pos="709"/>
          <w:tab w:val="left" w:pos="851"/>
        </w:tabs>
        <w:spacing w:after="0" w:line="240" w:lineRule="auto"/>
        <w:ind w:left="0" w:firstLine="567"/>
        <w:jc w:val="both"/>
        <w:rPr>
          <w:rFonts w:ascii="Times New Roman" w:hAnsi="Times New Roman"/>
          <w:sz w:val="28"/>
          <w:szCs w:val="28"/>
        </w:rPr>
      </w:pPr>
      <w:r w:rsidRPr="00D124D9">
        <w:rPr>
          <w:rFonts w:ascii="Times New Roman" w:hAnsi="Times New Roman"/>
          <w:sz w:val="28"/>
          <w:szCs w:val="28"/>
        </w:rPr>
        <w:t>ремонт автомобильных дорог общего пользования местного значения;</w:t>
      </w:r>
    </w:p>
    <w:p w:rsidR="00DB6EA7" w:rsidRPr="00D124D9" w:rsidRDefault="00DB6EA7" w:rsidP="00DB6EA7">
      <w:pPr>
        <w:pStyle w:val="a3"/>
        <w:numPr>
          <w:ilvl w:val="0"/>
          <w:numId w:val="47"/>
        </w:numPr>
        <w:tabs>
          <w:tab w:val="left" w:pos="851"/>
        </w:tabs>
        <w:spacing w:after="0" w:line="240" w:lineRule="auto"/>
        <w:ind w:left="0" w:firstLine="567"/>
        <w:jc w:val="both"/>
        <w:rPr>
          <w:rFonts w:ascii="Times New Roman" w:hAnsi="Times New Roman"/>
          <w:sz w:val="28"/>
          <w:szCs w:val="28"/>
        </w:rPr>
      </w:pPr>
      <w:r w:rsidRPr="00D124D9">
        <w:rPr>
          <w:rFonts w:ascii="Times New Roman" w:hAnsi="Times New Roman"/>
          <w:sz w:val="28"/>
          <w:szCs w:val="28"/>
        </w:rPr>
        <w:t>ремонт дворовых территорий и проездов к дворовым территориям многоквартирных домов;</w:t>
      </w:r>
    </w:p>
    <w:p w:rsidR="00DB6EA7" w:rsidRPr="00E6486D" w:rsidRDefault="00DB6EA7" w:rsidP="00DB6EA7">
      <w:pPr>
        <w:pStyle w:val="a3"/>
        <w:numPr>
          <w:ilvl w:val="0"/>
          <w:numId w:val="47"/>
        </w:numPr>
        <w:tabs>
          <w:tab w:val="left" w:pos="851"/>
        </w:tabs>
        <w:spacing w:after="0" w:line="240" w:lineRule="auto"/>
        <w:ind w:left="0" w:firstLine="567"/>
        <w:jc w:val="both"/>
        <w:rPr>
          <w:rFonts w:ascii="Times New Roman" w:hAnsi="Times New Roman"/>
          <w:sz w:val="28"/>
          <w:szCs w:val="28"/>
        </w:rPr>
      </w:pPr>
      <w:r w:rsidRPr="00E6486D">
        <w:rPr>
          <w:rFonts w:ascii="Times New Roman" w:hAnsi="Times New Roman"/>
          <w:sz w:val="28"/>
          <w:szCs w:val="28"/>
        </w:rPr>
        <w:t>реконструкцию участков сетей водоснабжения и водоотведения, ремонт сетей теплоснабжения;</w:t>
      </w:r>
    </w:p>
    <w:p w:rsidR="00DB6EA7" w:rsidRPr="00E6486D" w:rsidRDefault="00DB6EA7" w:rsidP="00DB6EA7">
      <w:pPr>
        <w:pStyle w:val="a3"/>
        <w:numPr>
          <w:ilvl w:val="0"/>
          <w:numId w:val="47"/>
        </w:numPr>
        <w:tabs>
          <w:tab w:val="left" w:pos="851"/>
        </w:tabs>
        <w:spacing w:after="0" w:line="240" w:lineRule="auto"/>
        <w:ind w:left="0" w:firstLine="567"/>
        <w:jc w:val="both"/>
        <w:rPr>
          <w:rFonts w:ascii="Times New Roman" w:eastAsia="Times-Roman" w:hAnsi="Times New Roman"/>
          <w:sz w:val="28"/>
          <w:szCs w:val="28"/>
        </w:rPr>
      </w:pPr>
      <w:r w:rsidRPr="00E6486D">
        <w:rPr>
          <w:rFonts w:ascii="Times New Roman" w:hAnsi="Times New Roman"/>
          <w:sz w:val="28"/>
          <w:szCs w:val="28"/>
        </w:rPr>
        <w:t>устройство уличного освещения в д.</w:t>
      </w:r>
      <w:r>
        <w:rPr>
          <w:rFonts w:ascii="Times New Roman" w:hAnsi="Times New Roman"/>
          <w:sz w:val="28"/>
          <w:szCs w:val="28"/>
        </w:rPr>
        <w:t xml:space="preserve"> </w:t>
      </w:r>
      <w:r w:rsidRPr="00E6486D">
        <w:rPr>
          <w:rFonts w:ascii="Times New Roman" w:hAnsi="Times New Roman"/>
          <w:sz w:val="28"/>
          <w:szCs w:val="28"/>
        </w:rPr>
        <w:t>Посад; ремонт участков автомобильных дорог в сельских населенных пунктах</w:t>
      </w:r>
      <w:r w:rsidRPr="00E6486D">
        <w:rPr>
          <w:rFonts w:ascii="Times New Roman" w:eastAsia="Times-Roman" w:hAnsi="Times New Roman"/>
          <w:sz w:val="28"/>
          <w:szCs w:val="28"/>
        </w:rPr>
        <w:t>;</w:t>
      </w:r>
    </w:p>
    <w:p w:rsidR="00DB6EA7" w:rsidRPr="00E6486D" w:rsidRDefault="00DB6EA7" w:rsidP="00DB6EA7">
      <w:pPr>
        <w:pStyle w:val="a3"/>
        <w:numPr>
          <w:ilvl w:val="0"/>
          <w:numId w:val="47"/>
        </w:numPr>
        <w:tabs>
          <w:tab w:val="left" w:pos="851"/>
        </w:tabs>
        <w:spacing w:after="0" w:line="240" w:lineRule="auto"/>
        <w:ind w:left="0" w:firstLine="567"/>
        <w:jc w:val="both"/>
        <w:rPr>
          <w:rFonts w:ascii="Times New Roman" w:hAnsi="Times New Roman"/>
          <w:color w:val="000000" w:themeColor="text1"/>
          <w:sz w:val="28"/>
          <w:szCs w:val="28"/>
        </w:rPr>
      </w:pPr>
      <w:r w:rsidRPr="00E6486D">
        <w:rPr>
          <w:rFonts w:ascii="Times New Roman" w:hAnsi="Times New Roman"/>
          <w:color w:val="000000" w:themeColor="text1"/>
          <w:sz w:val="28"/>
          <w:szCs w:val="28"/>
        </w:rPr>
        <w:t>ремонт участка тротуара вдоль городского парка в г.</w:t>
      </w:r>
      <w:r>
        <w:rPr>
          <w:rFonts w:ascii="Times New Roman" w:hAnsi="Times New Roman"/>
          <w:color w:val="000000" w:themeColor="text1"/>
          <w:sz w:val="28"/>
          <w:szCs w:val="28"/>
        </w:rPr>
        <w:t xml:space="preserve"> </w:t>
      </w:r>
      <w:r w:rsidRPr="00E6486D">
        <w:rPr>
          <w:rFonts w:ascii="Times New Roman" w:hAnsi="Times New Roman"/>
          <w:color w:val="000000" w:themeColor="text1"/>
          <w:sz w:val="28"/>
          <w:szCs w:val="28"/>
        </w:rPr>
        <w:t>Подпорожье от ул.</w:t>
      </w:r>
      <w:r>
        <w:rPr>
          <w:rFonts w:ascii="Times New Roman" w:hAnsi="Times New Roman"/>
          <w:color w:val="000000" w:themeColor="text1"/>
          <w:sz w:val="28"/>
          <w:szCs w:val="28"/>
        </w:rPr>
        <w:t xml:space="preserve"> </w:t>
      </w:r>
      <w:r w:rsidRPr="00E6486D">
        <w:rPr>
          <w:rFonts w:ascii="Times New Roman" w:hAnsi="Times New Roman"/>
          <w:color w:val="000000" w:themeColor="text1"/>
          <w:sz w:val="28"/>
          <w:szCs w:val="28"/>
        </w:rPr>
        <w:t>Волкова до ул.</w:t>
      </w:r>
      <w:r>
        <w:rPr>
          <w:rFonts w:ascii="Times New Roman" w:hAnsi="Times New Roman"/>
          <w:color w:val="000000" w:themeColor="text1"/>
          <w:sz w:val="28"/>
          <w:szCs w:val="28"/>
        </w:rPr>
        <w:t xml:space="preserve"> </w:t>
      </w:r>
      <w:r w:rsidRPr="00E6486D">
        <w:rPr>
          <w:rFonts w:ascii="Times New Roman" w:hAnsi="Times New Roman"/>
          <w:color w:val="000000" w:themeColor="text1"/>
          <w:sz w:val="28"/>
          <w:szCs w:val="28"/>
        </w:rPr>
        <w:t xml:space="preserve">Песочная. </w:t>
      </w:r>
    </w:p>
    <w:p w:rsidR="00DB6EA7" w:rsidRPr="00ED2165" w:rsidRDefault="00DB6EA7" w:rsidP="00DB6EA7">
      <w:pPr>
        <w:spacing w:after="0" w:line="240" w:lineRule="auto"/>
        <w:jc w:val="both"/>
        <w:rPr>
          <w:rFonts w:ascii="Times New Roman" w:hAnsi="Times New Roman"/>
          <w:b/>
          <w:sz w:val="28"/>
          <w:szCs w:val="28"/>
        </w:rPr>
      </w:pPr>
      <w:r w:rsidRPr="00ED2165">
        <w:rPr>
          <w:rFonts w:ascii="Times New Roman" w:hAnsi="Times New Roman"/>
          <w:b/>
          <w:sz w:val="28"/>
          <w:szCs w:val="28"/>
        </w:rPr>
        <w:t>Важинское городское поселение:</w:t>
      </w:r>
    </w:p>
    <w:p w:rsidR="00DB6EA7" w:rsidRPr="002A35A8" w:rsidRDefault="00DB6EA7" w:rsidP="00DB6EA7">
      <w:pPr>
        <w:pStyle w:val="a3"/>
        <w:numPr>
          <w:ilvl w:val="0"/>
          <w:numId w:val="47"/>
        </w:numPr>
        <w:tabs>
          <w:tab w:val="left" w:pos="0"/>
          <w:tab w:val="left" w:pos="142"/>
          <w:tab w:val="left" w:pos="851"/>
        </w:tabs>
        <w:spacing w:after="0" w:line="240" w:lineRule="auto"/>
        <w:ind w:left="0" w:firstLine="567"/>
        <w:jc w:val="both"/>
        <w:rPr>
          <w:rFonts w:ascii="Times New Roman" w:hAnsi="Times New Roman"/>
          <w:sz w:val="28"/>
          <w:szCs w:val="28"/>
        </w:rPr>
      </w:pPr>
      <w:r w:rsidRPr="00ED2165">
        <w:rPr>
          <w:rFonts w:ascii="Times New Roman" w:hAnsi="Times New Roman"/>
          <w:sz w:val="28"/>
          <w:szCs w:val="28"/>
        </w:rPr>
        <w:lastRenderedPageBreak/>
        <w:t xml:space="preserve">устройство общественной территории </w:t>
      </w:r>
      <w:r>
        <w:rPr>
          <w:rFonts w:ascii="Times New Roman" w:hAnsi="Times New Roman"/>
          <w:sz w:val="28"/>
          <w:szCs w:val="28"/>
        </w:rPr>
        <w:t>«</w:t>
      </w:r>
      <w:r w:rsidRPr="00ED2165">
        <w:rPr>
          <w:rFonts w:ascii="Times New Roman" w:hAnsi="Times New Roman"/>
          <w:sz w:val="28"/>
          <w:szCs w:val="28"/>
        </w:rPr>
        <w:t>У Холодного ручья</w:t>
      </w:r>
      <w:r>
        <w:rPr>
          <w:rFonts w:ascii="Times New Roman" w:hAnsi="Times New Roman"/>
          <w:sz w:val="28"/>
          <w:szCs w:val="28"/>
        </w:rPr>
        <w:t>»</w:t>
      </w:r>
      <w:r w:rsidRPr="00ED2165">
        <w:rPr>
          <w:rFonts w:ascii="Times New Roman" w:hAnsi="Times New Roman"/>
          <w:sz w:val="28"/>
          <w:szCs w:val="28"/>
        </w:rPr>
        <w:t>, расположенной в гп Важины по адресу: территория по ул. Школьная вблизи дома 13А</w:t>
      </w:r>
      <w:r w:rsidRPr="002A35A8">
        <w:rPr>
          <w:rFonts w:ascii="Times New Roman" w:hAnsi="Times New Roman"/>
          <w:color w:val="000000"/>
          <w:sz w:val="28"/>
          <w:szCs w:val="28"/>
          <w:shd w:val="clear" w:color="auto" w:fill="FFFFFF"/>
        </w:rPr>
        <w:t xml:space="preserve"> (2 этап);</w:t>
      </w:r>
    </w:p>
    <w:p w:rsidR="00DB6EA7" w:rsidRPr="002A35A8" w:rsidRDefault="00DB6EA7" w:rsidP="00DB6EA7">
      <w:pPr>
        <w:pStyle w:val="a3"/>
        <w:numPr>
          <w:ilvl w:val="0"/>
          <w:numId w:val="47"/>
        </w:numPr>
        <w:tabs>
          <w:tab w:val="left" w:pos="0"/>
          <w:tab w:val="left" w:pos="142"/>
          <w:tab w:val="left" w:pos="851"/>
        </w:tabs>
        <w:spacing w:after="0" w:line="240" w:lineRule="auto"/>
        <w:ind w:left="0" w:firstLine="567"/>
        <w:jc w:val="both"/>
        <w:rPr>
          <w:rFonts w:ascii="Times New Roman" w:hAnsi="Times New Roman"/>
          <w:sz w:val="28"/>
          <w:szCs w:val="28"/>
        </w:rPr>
      </w:pPr>
      <w:r w:rsidRPr="002A35A8">
        <w:rPr>
          <w:rFonts w:ascii="Times New Roman" w:hAnsi="Times New Roman"/>
          <w:sz w:val="28"/>
          <w:szCs w:val="28"/>
        </w:rPr>
        <w:t>строительств</w:t>
      </w:r>
      <w:r>
        <w:rPr>
          <w:rFonts w:ascii="Times New Roman" w:hAnsi="Times New Roman"/>
          <w:sz w:val="28"/>
          <w:szCs w:val="28"/>
        </w:rPr>
        <w:t>о</w:t>
      </w:r>
      <w:r w:rsidRPr="002A35A8">
        <w:rPr>
          <w:rFonts w:ascii="Times New Roman" w:hAnsi="Times New Roman"/>
          <w:sz w:val="28"/>
          <w:szCs w:val="28"/>
        </w:rPr>
        <w:t xml:space="preserve"> здания Важинского дома культуры</w:t>
      </w:r>
      <w:r w:rsidRPr="00C07A43">
        <w:rPr>
          <w:rFonts w:ascii="Times New Roman" w:hAnsi="Times New Roman"/>
          <w:sz w:val="28"/>
          <w:szCs w:val="28"/>
        </w:rPr>
        <w:t>;</w:t>
      </w:r>
    </w:p>
    <w:p w:rsidR="00DB6EA7" w:rsidRPr="00872C05" w:rsidRDefault="00DB6EA7" w:rsidP="00DB6EA7">
      <w:pPr>
        <w:pStyle w:val="a3"/>
        <w:numPr>
          <w:ilvl w:val="0"/>
          <w:numId w:val="47"/>
        </w:numPr>
        <w:tabs>
          <w:tab w:val="left" w:pos="0"/>
          <w:tab w:val="left" w:pos="142"/>
          <w:tab w:val="left" w:pos="709"/>
          <w:tab w:val="left" w:pos="851"/>
        </w:tabs>
        <w:spacing w:after="0" w:line="240" w:lineRule="auto"/>
        <w:ind w:left="0"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благоустройство дворовых </w:t>
      </w:r>
      <w:r w:rsidRPr="00872C05">
        <w:rPr>
          <w:rFonts w:ascii="Times New Roman" w:hAnsi="Times New Roman"/>
          <w:color w:val="000000"/>
          <w:sz w:val="28"/>
          <w:szCs w:val="28"/>
          <w:shd w:val="clear" w:color="auto" w:fill="FFFFFF"/>
        </w:rPr>
        <w:t>территори</w:t>
      </w:r>
      <w:r>
        <w:rPr>
          <w:rFonts w:ascii="Times New Roman" w:hAnsi="Times New Roman"/>
          <w:color w:val="000000"/>
          <w:sz w:val="28"/>
          <w:szCs w:val="28"/>
          <w:shd w:val="clear" w:color="auto" w:fill="FFFFFF"/>
        </w:rPr>
        <w:t>й</w:t>
      </w:r>
      <w:r w:rsidRPr="00872C05">
        <w:rPr>
          <w:rFonts w:ascii="Times New Roman" w:hAnsi="Times New Roman"/>
          <w:color w:val="000000"/>
          <w:sz w:val="28"/>
          <w:szCs w:val="28"/>
          <w:shd w:val="clear" w:color="auto" w:fill="FFFFFF"/>
        </w:rPr>
        <w:t xml:space="preserve"> ул. Осташева д.8</w:t>
      </w:r>
      <w:r>
        <w:rPr>
          <w:rFonts w:ascii="Times New Roman" w:hAnsi="Times New Roman"/>
          <w:color w:val="000000"/>
          <w:sz w:val="28"/>
          <w:szCs w:val="28"/>
          <w:shd w:val="clear" w:color="auto" w:fill="FFFFFF"/>
        </w:rPr>
        <w:t xml:space="preserve"> и д.5</w:t>
      </w:r>
      <w:r w:rsidRPr="00872C05">
        <w:rPr>
          <w:rFonts w:ascii="Times New Roman" w:hAnsi="Times New Roman"/>
          <w:color w:val="000000"/>
          <w:sz w:val="28"/>
          <w:szCs w:val="28"/>
          <w:shd w:val="clear" w:color="auto" w:fill="FFFFFF"/>
        </w:rPr>
        <w:t>;</w:t>
      </w:r>
    </w:p>
    <w:p w:rsidR="00DB6EA7" w:rsidRPr="00872C05" w:rsidRDefault="00DB6EA7" w:rsidP="00DB6EA7">
      <w:pPr>
        <w:pStyle w:val="a3"/>
        <w:numPr>
          <w:ilvl w:val="0"/>
          <w:numId w:val="47"/>
        </w:numPr>
        <w:tabs>
          <w:tab w:val="left" w:pos="0"/>
          <w:tab w:val="left" w:pos="142"/>
          <w:tab w:val="left" w:pos="851"/>
        </w:tabs>
        <w:spacing w:after="0" w:line="240" w:lineRule="auto"/>
        <w:ind w:left="0" w:firstLine="567"/>
        <w:jc w:val="both"/>
        <w:rPr>
          <w:rFonts w:ascii="Times New Roman" w:hAnsi="Times New Roman"/>
          <w:color w:val="000000"/>
          <w:sz w:val="28"/>
          <w:szCs w:val="28"/>
          <w:shd w:val="clear" w:color="auto" w:fill="FFFFFF"/>
        </w:rPr>
      </w:pPr>
      <w:r w:rsidRPr="00872C05">
        <w:rPr>
          <w:rFonts w:ascii="Times New Roman" w:hAnsi="Times New Roman"/>
          <w:color w:val="000000"/>
          <w:sz w:val="28"/>
          <w:szCs w:val="28"/>
          <w:shd w:val="clear" w:color="auto" w:fill="FFFFFF"/>
        </w:rPr>
        <w:t>приобретение и установка детского игрового комплекса для оборудования детской игровой площадки, расположенной по адресу: гп Важины, ул. Боровая, вблизи д. 1;</w:t>
      </w:r>
    </w:p>
    <w:p w:rsidR="00DB6EA7" w:rsidRPr="007E75E4" w:rsidRDefault="00DB6EA7" w:rsidP="00DB6EA7">
      <w:pPr>
        <w:pStyle w:val="a3"/>
        <w:numPr>
          <w:ilvl w:val="0"/>
          <w:numId w:val="47"/>
        </w:numPr>
        <w:tabs>
          <w:tab w:val="left" w:pos="0"/>
          <w:tab w:val="left" w:pos="142"/>
          <w:tab w:val="left" w:pos="851"/>
        </w:tabs>
        <w:spacing w:after="0" w:line="240" w:lineRule="auto"/>
        <w:ind w:hanging="153"/>
        <w:jc w:val="both"/>
        <w:rPr>
          <w:rFonts w:ascii="Times New Roman" w:hAnsi="Times New Roman"/>
          <w:color w:val="000000"/>
          <w:sz w:val="28"/>
          <w:szCs w:val="28"/>
          <w:shd w:val="clear" w:color="auto" w:fill="FFFFFF"/>
        </w:rPr>
      </w:pPr>
      <w:r w:rsidRPr="007E75E4">
        <w:rPr>
          <w:rFonts w:ascii="Times New Roman" w:hAnsi="Times New Roman"/>
          <w:color w:val="000000"/>
          <w:sz w:val="28"/>
          <w:szCs w:val="28"/>
          <w:shd w:val="clear" w:color="auto" w:fill="FFFFFF"/>
        </w:rPr>
        <w:t>продолжение работ по газификации муниципального образования;</w:t>
      </w:r>
    </w:p>
    <w:p w:rsidR="00DB6EA7" w:rsidRPr="007E75E4" w:rsidRDefault="00DB6EA7" w:rsidP="00DB6EA7">
      <w:pPr>
        <w:pStyle w:val="a3"/>
        <w:numPr>
          <w:ilvl w:val="0"/>
          <w:numId w:val="47"/>
        </w:numPr>
        <w:tabs>
          <w:tab w:val="left" w:pos="0"/>
          <w:tab w:val="left" w:pos="142"/>
          <w:tab w:val="left" w:pos="709"/>
          <w:tab w:val="left" w:pos="851"/>
        </w:tabs>
        <w:spacing w:after="0" w:line="240" w:lineRule="auto"/>
        <w:ind w:left="0" w:firstLine="567"/>
        <w:jc w:val="both"/>
        <w:rPr>
          <w:rFonts w:ascii="Times New Roman" w:hAnsi="Times New Roman"/>
          <w:color w:val="000000"/>
          <w:sz w:val="28"/>
          <w:szCs w:val="28"/>
          <w:shd w:val="clear" w:color="auto" w:fill="FFFFFF"/>
        </w:rPr>
      </w:pPr>
      <w:r w:rsidRPr="007E75E4">
        <w:rPr>
          <w:rFonts w:ascii="Times New Roman" w:hAnsi="Times New Roman"/>
          <w:color w:val="000000"/>
          <w:sz w:val="28"/>
          <w:szCs w:val="28"/>
          <w:shd w:val="clear" w:color="auto" w:fill="FFFFFF"/>
        </w:rPr>
        <w:t>реализация мероприятий в рамках догазификации домовладений;</w:t>
      </w:r>
    </w:p>
    <w:p w:rsidR="00DB6EA7" w:rsidRPr="007E75E4" w:rsidRDefault="00DB6EA7" w:rsidP="00DB6EA7">
      <w:pPr>
        <w:pStyle w:val="a3"/>
        <w:numPr>
          <w:ilvl w:val="0"/>
          <w:numId w:val="47"/>
        </w:numPr>
        <w:tabs>
          <w:tab w:val="left" w:pos="0"/>
          <w:tab w:val="left" w:pos="142"/>
          <w:tab w:val="left" w:pos="851"/>
        </w:tabs>
        <w:spacing w:after="0" w:line="240" w:lineRule="auto"/>
        <w:ind w:left="0" w:firstLine="567"/>
        <w:jc w:val="both"/>
        <w:rPr>
          <w:rFonts w:ascii="Times New Roman" w:hAnsi="Times New Roman"/>
          <w:color w:val="000000"/>
          <w:sz w:val="28"/>
          <w:szCs w:val="28"/>
          <w:shd w:val="clear" w:color="auto" w:fill="FFFFFF"/>
        </w:rPr>
      </w:pPr>
      <w:r w:rsidRPr="007E75E4">
        <w:rPr>
          <w:rFonts w:ascii="Times New Roman" w:hAnsi="Times New Roman"/>
          <w:color w:val="000000"/>
          <w:sz w:val="28"/>
          <w:szCs w:val="28"/>
          <w:shd w:val="clear" w:color="auto" w:fill="FFFFFF"/>
        </w:rPr>
        <w:t>ремонт 2-го отделения муниципальной бани;</w:t>
      </w:r>
    </w:p>
    <w:p w:rsidR="00DB6EA7" w:rsidRDefault="00DB6EA7" w:rsidP="00DB6EA7">
      <w:pPr>
        <w:pStyle w:val="a3"/>
        <w:numPr>
          <w:ilvl w:val="0"/>
          <w:numId w:val="47"/>
        </w:numPr>
        <w:tabs>
          <w:tab w:val="left" w:pos="0"/>
          <w:tab w:val="left" w:pos="142"/>
          <w:tab w:val="left" w:pos="851"/>
        </w:tabs>
        <w:spacing w:after="0" w:line="240" w:lineRule="auto"/>
        <w:ind w:left="0" w:firstLine="567"/>
        <w:jc w:val="both"/>
        <w:rPr>
          <w:rFonts w:ascii="Times New Roman" w:hAnsi="Times New Roman"/>
          <w:color w:val="000000"/>
          <w:sz w:val="28"/>
          <w:szCs w:val="28"/>
          <w:shd w:val="clear" w:color="auto" w:fill="FFFFFF"/>
        </w:rPr>
      </w:pPr>
      <w:r w:rsidRPr="007E75E4">
        <w:rPr>
          <w:rFonts w:ascii="Times New Roman" w:hAnsi="Times New Roman"/>
          <w:color w:val="000000"/>
          <w:sz w:val="28"/>
          <w:szCs w:val="28"/>
          <w:shd w:val="clear" w:color="auto" w:fill="FFFFFF"/>
        </w:rPr>
        <w:t>создание мест накопления твердых коммунальных отходов</w:t>
      </w:r>
      <w:r>
        <w:rPr>
          <w:rFonts w:ascii="Times New Roman" w:hAnsi="Times New Roman"/>
          <w:color w:val="000000"/>
          <w:sz w:val="28"/>
          <w:szCs w:val="28"/>
          <w:shd w:val="clear" w:color="auto" w:fill="FFFFFF"/>
        </w:rPr>
        <w:t xml:space="preserve"> </w:t>
      </w:r>
      <w:r w:rsidRPr="007E75E4">
        <w:rPr>
          <w:rFonts w:ascii="Times New Roman" w:hAnsi="Times New Roman"/>
          <w:color w:val="000000"/>
          <w:sz w:val="28"/>
          <w:szCs w:val="28"/>
          <w:shd w:val="clear" w:color="auto" w:fill="FFFFFF"/>
        </w:rPr>
        <w:t>(12 площадок);</w:t>
      </w:r>
    </w:p>
    <w:p w:rsidR="00DB6EA7" w:rsidRPr="00BA2E67" w:rsidRDefault="00DB6EA7" w:rsidP="00DB6EA7">
      <w:pPr>
        <w:pStyle w:val="a3"/>
        <w:numPr>
          <w:ilvl w:val="0"/>
          <w:numId w:val="47"/>
        </w:numPr>
        <w:tabs>
          <w:tab w:val="left" w:pos="0"/>
          <w:tab w:val="left" w:pos="142"/>
          <w:tab w:val="left" w:pos="851"/>
        </w:tabs>
        <w:spacing w:after="0" w:line="240" w:lineRule="auto"/>
        <w:ind w:left="0" w:firstLine="567"/>
        <w:jc w:val="both"/>
        <w:rPr>
          <w:rFonts w:ascii="Times New Roman" w:hAnsi="Times New Roman"/>
          <w:color w:val="000000"/>
          <w:sz w:val="28"/>
          <w:szCs w:val="28"/>
          <w:shd w:val="clear" w:color="auto" w:fill="FFFFFF"/>
        </w:rPr>
      </w:pPr>
      <w:r w:rsidRPr="00BA2E67">
        <w:rPr>
          <w:rFonts w:ascii="Times New Roman" w:hAnsi="Times New Roman"/>
          <w:color w:val="000000"/>
          <w:sz w:val="28"/>
          <w:szCs w:val="28"/>
          <w:shd w:val="clear" w:color="auto" w:fill="FFFFFF"/>
        </w:rPr>
        <w:t xml:space="preserve"> </w:t>
      </w:r>
      <w:r w:rsidRPr="00BA2E67">
        <w:rPr>
          <w:rFonts w:ascii="Times New Roman" w:hAnsi="Times New Roman"/>
          <w:color w:val="000000"/>
          <w:sz w:val="28"/>
          <w:szCs w:val="28"/>
        </w:rPr>
        <w:t>ремонт автомобильных дорог местного значения,</w:t>
      </w:r>
      <w:r w:rsidRPr="00BA2E67">
        <w:rPr>
          <w:rFonts w:ascii="Times New Roman" w:hAnsi="Times New Roman"/>
          <w:color w:val="000000"/>
          <w:sz w:val="28"/>
          <w:szCs w:val="28"/>
          <w:shd w:val="clear" w:color="auto" w:fill="FFFFFF"/>
        </w:rPr>
        <w:t xml:space="preserve"> ремонт участков дорог общего пользования местного значения (ул. Северная, ул. Механизаторов);</w:t>
      </w:r>
    </w:p>
    <w:p w:rsidR="00DB6EA7" w:rsidRDefault="00DB6EA7" w:rsidP="00DB6EA7">
      <w:pPr>
        <w:pStyle w:val="a3"/>
        <w:numPr>
          <w:ilvl w:val="0"/>
          <w:numId w:val="47"/>
        </w:numPr>
        <w:tabs>
          <w:tab w:val="left" w:pos="0"/>
          <w:tab w:val="left" w:pos="142"/>
          <w:tab w:val="left" w:pos="851"/>
        </w:tabs>
        <w:spacing w:after="0" w:line="240" w:lineRule="auto"/>
        <w:ind w:left="0" w:firstLine="567"/>
        <w:jc w:val="both"/>
        <w:rPr>
          <w:rFonts w:ascii="Times New Roman" w:hAnsi="Times New Roman"/>
          <w:color w:val="000000"/>
          <w:sz w:val="28"/>
          <w:szCs w:val="28"/>
          <w:shd w:val="clear" w:color="auto" w:fill="FFFFFF"/>
        </w:rPr>
      </w:pPr>
      <w:r w:rsidRPr="00FB691E">
        <w:rPr>
          <w:rFonts w:ascii="Times New Roman" w:hAnsi="Times New Roman"/>
          <w:color w:val="000000"/>
          <w:sz w:val="28"/>
          <w:szCs w:val="28"/>
          <w:shd w:val="clear" w:color="auto" w:fill="FFFFFF"/>
        </w:rPr>
        <w:t xml:space="preserve">организация противопожарного подъезда к естественному водоему </w:t>
      </w:r>
      <w:r>
        <w:rPr>
          <w:rFonts w:ascii="Times New Roman" w:hAnsi="Times New Roman"/>
          <w:color w:val="000000"/>
          <w:sz w:val="28"/>
          <w:szCs w:val="28"/>
          <w:shd w:val="clear" w:color="auto" w:fill="FFFFFF"/>
        </w:rPr>
        <w:t xml:space="preserve">в                   </w:t>
      </w:r>
      <w:r w:rsidRPr="00FB691E">
        <w:rPr>
          <w:rFonts w:ascii="Times New Roman" w:hAnsi="Times New Roman"/>
          <w:color w:val="000000"/>
          <w:sz w:val="28"/>
          <w:szCs w:val="28"/>
          <w:shd w:val="clear" w:color="auto" w:fill="FFFFFF"/>
        </w:rPr>
        <w:t>д. Курпово</w:t>
      </w:r>
      <w:r>
        <w:rPr>
          <w:rFonts w:ascii="Times New Roman" w:hAnsi="Times New Roman"/>
          <w:color w:val="000000"/>
          <w:sz w:val="28"/>
          <w:szCs w:val="28"/>
          <w:shd w:val="clear" w:color="auto" w:fill="FFFFFF"/>
        </w:rPr>
        <w:t>.</w:t>
      </w:r>
    </w:p>
    <w:p w:rsidR="00DB6EA7" w:rsidRDefault="00DB6EA7" w:rsidP="00DB6EA7">
      <w:pPr>
        <w:spacing w:after="0" w:line="240" w:lineRule="auto"/>
        <w:jc w:val="both"/>
        <w:rPr>
          <w:rFonts w:ascii="Times New Roman" w:hAnsi="Times New Roman"/>
          <w:b/>
          <w:sz w:val="28"/>
          <w:szCs w:val="28"/>
        </w:rPr>
      </w:pPr>
      <w:r w:rsidRPr="00ED2165">
        <w:rPr>
          <w:rFonts w:ascii="Times New Roman" w:hAnsi="Times New Roman"/>
          <w:b/>
          <w:sz w:val="28"/>
          <w:szCs w:val="28"/>
        </w:rPr>
        <w:t>Вознесенское городское поселение:</w:t>
      </w:r>
    </w:p>
    <w:p w:rsidR="00DB6EA7" w:rsidRPr="00756EF4" w:rsidRDefault="00DB6EA7" w:rsidP="00DB6EA7">
      <w:pPr>
        <w:pStyle w:val="a3"/>
        <w:numPr>
          <w:ilvl w:val="0"/>
          <w:numId w:val="47"/>
        </w:numPr>
        <w:tabs>
          <w:tab w:val="left" w:pos="0"/>
          <w:tab w:val="left" w:pos="142"/>
          <w:tab w:val="left" w:pos="709"/>
          <w:tab w:val="left" w:pos="851"/>
          <w:tab w:val="left" w:pos="1134"/>
        </w:tabs>
        <w:spacing w:after="0" w:line="240" w:lineRule="auto"/>
        <w:ind w:left="0" w:firstLine="709"/>
        <w:jc w:val="both"/>
        <w:rPr>
          <w:rFonts w:ascii="Times New Roman" w:hAnsi="Times New Roman"/>
          <w:color w:val="000000"/>
          <w:sz w:val="28"/>
          <w:szCs w:val="28"/>
        </w:rPr>
      </w:pPr>
      <w:r w:rsidRPr="00272494">
        <w:rPr>
          <w:rFonts w:ascii="Times New Roman" w:hAnsi="Times New Roman"/>
          <w:sz w:val="28"/>
          <w:szCs w:val="28"/>
        </w:rPr>
        <w:t>строительство двух многоквартирных домов в количестве 140 квартир (6914 кв.м)</w:t>
      </w:r>
      <w:r>
        <w:rPr>
          <w:rFonts w:ascii="Times New Roman" w:hAnsi="Times New Roman"/>
          <w:sz w:val="28"/>
          <w:szCs w:val="28"/>
        </w:rPr>
        <w:t>;</w:t>
      </w:r>
    </w:p>
    <w:p w:rsidR="00DB6EA7" w:rsidRDefault="00DB6EA7" w:rsidP="00DB6EA7">
      <w:pPr>
        <w:pStyle w:val="a3"/>
        <w:numPr>
          <w:ilvl w:val="0"/>
          <w:numId w:val="47"/>
        </w:numPr>
        <w:tabs>
          <w:tab w:val="left" w:pos="0"/>
          <w:tab w:val="left" w:pos="142"/>
          <w:tab w:val="left" w:pos="709"/>
          <w:tab w:val="left" w:pos="851"/>
          <w:tab w:val="left" w:pos="993"/>
        </w:tabs>
        <w:spacing w:after="0" w:line="240" w:lineRule="auto"/>
        <w:ind w:left="0" w:firstLine="709"/>
        <w:jc w:val="both"/>
        <w:rPr>
          <w:rFonts w:ascii="Times New Roman" w:hAnsi="Times New Roman"/>
          <w:color w:val="000000"/>
          <w:sz w:val="28"/>
          <w:szCs w:val="28"/>
        </w:rPr>
      </w:pPr>
      <w:r w:rsidRPr="00272494">
        <w:rPr>
          <w:rFonts w:ascii="Times New Roman" w:hAnsi="Times New Roman"/>
          <w:sz w:val="28"/>
          <w:szCs w:val="28"/>
        </w:rPr>
        <w:t xml:space="preserve"> </w:t>
      </w:r>
      <w:r w:rsidRPr="00ED2165">
        <w:rPr>
          <w:rFonts w:ascii="Times New Roman" w:hAnsi="Times New Roman"/>
          <w:color w:val="000000"/>
          <w:sz w:val="28"/>
          <w:szCs w:val="28"/>
        </w:rPr>
        <w:t>капитальный ремонт здания «Физкультурно-оздоровительный комплекс ФОК» в п. Вознесенье, ул. Горная, д. 28</w:t>
      </w:r>
      <w:r>
        <w:rPr>
          <w:rFonts w:ascii="Times New Roman" w:hAnsi="Times New Roman"/>
          <w:color w:val="000000"/>
          <w:sz w:val="28"/>
          <w:szCs w:val="28"/>
        </w:rPr>
        <w:t>;</w:t>
      </w:r>
    </w:p>
    <w:p w:rsidR="00DB6EA7" w:rsidRDefault="00DB6EA7" w:rsidP="00DB6EA7">
      <w:pPr>
        <w:pStyle w:val="a3"/>
        <w:numPr>
          <w:ilvl w:val="0"/>
          <w:numId w:val="47"/>
        </w:numPr>
        <w:tabs>
          <w:tab w:val="left" w:pos="0"/>
          <w:tab w:val="left" w:pos="142"/>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w:t>
      </w:r>
      <w:r w:rsidRPr="00892711">
        <w:rPr>
          <w:rFonts w:ascii="Times New Roman" w:hAnsi="Times New Roman"/>
          <w:color w:val="000000"/>
          <w:sz w:val="28"/>
          <w:szCs w:val="28"/>
        </w:rPr>
        <w:t xml:space="preserve">ыполнение работ по благоустройству общественной территории </w:t>
      </w:r>
      <w:r>
        <w:rPr>
          <w:rFonts w:ascii="Times New Roman" w:hAnsi="Times New Roman"/>
          <w:color w:val="000000"/>
          <w:sz w:val="28"/>
          <w:szCs w:val="28"/>
        </w:rPr>
        <w:t>«</w:t>
      </w:r>
      <w:r w:rsidRPr="00892711">
        <w:rPr>
          <w:rFonts w:ascii="Times New Roman" w:hAnsi="Times New Roman"/>
          <w:color w:val="000000"/>
          <w:sz w:val="28"/>
          <w:szCs w:val="28"/>
        </w:rPr>
        <w:t>Свирская набережная</w:t>
      </w:r>
      <w:r>
        <w:rPr>
          <w:rFonts w:ascii="Times New Roman" w:hAnsi="Times New Roman"/>
          <w:color w:val="000000"/>
          <w:sz w:val="28"/>
          <w:szCs w:val="28"/>
        </w:rPr>
        <w:t>»</w:t>
      </w:r>
      <w:r w:rsidRPr="00892711">
        <w:rPr>
          <w:rFonts w:ascii="Times New Roman" w:hAnsi="Times New Roman"/>
          <w:color w:val="000000"/>
          <w:sz w:val="28"/>
          <w:szCs w:val="28"/>
        </w:rPr>
        <w:t xml:space="preserve"> (4 этап)</w:t>
      </w:r>
      <w:r>
        <w:rPr>
          <w:rFonts w:ascii="Times New Roman" w:hAnsi="Times New Roman"/>
          <w:color w:val="000000"/>
          <w:sz w:val="28"/>
          <w:szCs w:val="28"/>
        </w:rPr>
        <w:t>;</w:t>
      </w:r>
    </w:p>
    <w:p w:rsidR="00DB6EA7" w:rsidRPr="00892711" w:rsidRDefault="00DB6EA7" w:rsidP="00DB6EA7">
      <w:pPr>
        <w:pStyle w:val="Default"/>
        <w:numPr>
          <w:ilvl w:val="0"/>
          <w:numId w:val="47"/>
        </w:numPr>
        <w:tabs>
          <w:tab w:val="left" w:pos="993"/>
        </w:tabs>
        <w:ind w:left="0" w:firstLine="709"/>
        <w:rPr>
          <w:sz w:val="28"/>
          <w:szCs w:val="28"/>
        </w:rPr>
      </w:pPr>
      <w:r w:rsidRPr="00892711">
        <w:rPr>
          <w:sz w:val="28"/>
          <w:szCs w:val="28"/>
        </w:rPr>
        <w:t>завершение проектных работ по капитальному ремонту очистных сооружений и участие в АИП;</w:t>
      </w:r>
    </w:p>
    <w:p w:rsidR="00DB6EA7" w:rsidRPr="00892711" w:rsidRDefault="00DB6EA7" w:rsidP="00DB6EA7">
      <w:pPr>
        <w:pStyle w:val="Default"/>
        <w:numPr>
          <w:ilvl w:val="0"/>
          <w:numId w:val="47"/>
        </w:numPr>
        <w:tabs>
          <w:tab w:val="left" w:pos="993"/>
        </w:tabs>
        <w:ind w:left="0" w:firstLine="709"/>
        <w:rPr>
          <w:sz w:val="28"/>
          <w:szCs w:val="28"/>
        </w:rPr>
      </w:pPr>
      <w:r w:rsidRPr="00892711">
        <w:rPr>
          <w:sz w:val="28"/>
          <w:szCs w:val="28"/>
        </w:rPr>
        <w:t>ввод в эксплуатацию котельной в п</w:t>
      </w:r>
      <w:r>
        <w:rPr>
          <w:sz w:val="28"/>
          <w:szCs w:val="28"/>
        </w:rPr>
        <w:t>.</w:t>
      </w:r>
      <w:r w:rsidRPr="00892711">
        <w:rPr>
          <w:sz w:val="28"/>
          <w:szCs w:val="28"/>
        </w:rPr>
        <w:t xml:space="preserve"> Вознесенье; </w:t>
      </w:r>
    </w:p>
    <w:p w:rsidR="00DB6EA7" w:rsidRPr="00272494" w:rsidRDefault="00DB6EA7" w:rsidP="00DB6EA7">
      <w:pPr>
        <w:pStyle w:val="a3"/>
        <w:numPr>
          <w:ilvl w:val="0"/>
          <w:numId w:val="47"/>
        </w:numPr>
        <w:tabs>
          <w:tab w:val="left" w:pos="0"/>
          <w:tab w:val="left" w:pos="142"/>
          <w:tab w:val="left" w:pos="851"/>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ремонт </w:t>
      </w:r>
      <w:r w:rsidRPr="00BA2E67">
        <w:rPr>
          <w:rFonts w:ascii="Times New Roman" w:hAnsi="Times New Roman"/>
          <w:color w:val="000000"/>
          <w:sz w:val="28"/>
          <w:szCs w:val="28"/>
        </w:rPr>
        <w:t>автомобильных дорог местного значения,</w:t>
      </w:r>
      <w:r w:rsidRPr="00BA2E67">
        <w:rPr>
          <w:rFonts w:ascii="Times New Roman" w:hAnsi="Times New Roman"/>
          <w:color w:val="000000"/>
          <w:sz w:val="28"/>
          <w:szCs w:val="28"/>
          <w:shd w:val="clear" w:color="auto" w:fill="FFFFFF"/>
        </w:rPr>
        <w:t xml:space="preserve"> ремонт участков дорог общего пользования местного значения</w:t>
      </w:r>
      <w:r>
        <w:rPr>
          <w:rFonts w:ascii="Times New Roman" w:hAnsi="Times New Roman"/>
          <w:color w:val="000000"/>
          <w:sz w:val="28"/>
          <w:szCs w:val="28"/>
        </w:rPr>
        <w:t>.</w:t>
      </w:r>
    </w:p>
    <w:p w:rsidR="00DB6EA7" w:rsidRPr="00ED2165" w:rsidRDefault="00DB6EA7" w:rsidP="00DB6EA7">
      <w:pPr>
        <w:spacing w:after="0" w:line="240" w:lineRule="auto"/>
        <w:jc w:val="both"/>
        <w:rPr>
          <w:rFonts w:ascii="Times New Roman" w:hAnsi="Times New Roman"/>
          <w:b/>
          <w:sz w:val="28"/>
          <w:szCs w:val="28"/>
        </w:rPr>
      </w:pPr>
      <w:r w:rsidRPr="00ED2165">
        <w:rPr>
          <w:rFonts w:ascii="Times New Roman" w:hAnsi="Times New Roman"/>
          <w:b/>
          <w:sz w:val="28"/>
          <w:szCs w:val="28"/>
        </w:rPr>
        <w:t>Никольское городское поселение:</w:t>
      </w:r>
    </w:p>
    <w:p w:rsidR="00DB6EA7" w:rsidRPr="00846829" w:rsidRDefault="00DB6EA7" w:rsidP="00DB6EA7">
      <w:pPr>
        <w:pStyle w:val="a3"/>
        <w:numPr>
          <w:ilvl w:val="0"/>
          <w:numId w:val="48"/>
        </w:numPr>
        <w:spacing w:after="0" w:line="240" w:lineRule="auto"/>
        <w:ind w:left="851" w:hanging="284"/>
        <w:jc w:val="both"/>
        <w:rPr>
          <w:rFonts w:ascii="Times New Roman" w:hAnsi="Times New Roman"/>
          <w:sz w:val="28"/>
          <w:szCs w:val="28"/>
        </w:rPr>
      </w:pPr>
      <w:r w:rsidRPr="00846829">
        <w:rPr>
          <w:rFonts w:ascii="Times New Roman" w:hAnsi="Times New Roman"/>
          <w:color w:val="000000"/>
          <w:sz w:val="28"/>
          <w:szCs w:val="28"/>
          <w:shd w:val="clear" w:color="auto" w:fill="FFFFFF"/>
        </w:rPr>
        <w:t>закупка с установкой блок-модульной котельной в ст. Свирь;</w:t>
      </w:r>
    </w:p>
    <w:p w:rsidR="00DB6EA7" w:rsidRPr="00846829" w:rsidRDefault="00DB6EA7" w:rsidP="00DB6EA7">
      <w:pPr>
        <w:pStyle w:val="a3"/>
        <w:numPr>
          <w:ilvl w:val="0"/>
          <w:numId w:val="48"/>
        </w:numPr>
        <w:tabs>
          <w:tab w:val="left" w:pos="851"/>
        </w:tabs>
        <w:spacing w:after="0" w:line="240" w:lineRule="auto"/>
        <w:ind w:left="0" w:firstLine="567"/>
        <w:jc w:val="both"/>
        <w:rPr>
          <w:rFonts w:ascii="Times New Roman" w:hAnsi="Times New Roman"/>
          <w:sz w:val="28"/>
          <w:szCs w:val="28"/>
        </w:rPr>
      </w:pPr>
      <w:r w:rsidRPr="00846829">
        <w:rPr>
          <w:rFonts w:ascii="Times New Roman" w:hAnsi="Times New Roman"/>
          <w:color w:val="000000"/>
          <w:sz w:val="28"/>
          <w:szCs w:val="28"/>
          <w:shd w:val="clear" w:color="auto" w:fill="FFFFFF"/>
        </w:rPr>
        <w:t>благоустройство общественной территории Общественное пространство по ул. Лисицыной (пешеходная зона от ул. Новая до ДК);</w:t>
      </w:r>
    </w:p>
    <w:p w:rsidR="00DB6EA7" w:rsidRPr="00846829" w:rsidRDefault="00DB6EA7" w:rsidP="00DB6EA7">
      <w:pPr>
        <w:pStyle w:val="a3"/>
        <w:numPr>
          <w:ilvl w:val="0"/>
          <w:numId w:val="48"/>
        </w:numPr>
        <w:tabs>
          <w:tab w:val="left" w:pos="851"/>
        </w:tabs>
        <w:spacing w:after="0" w:line="240" w:lineRule="auto"/>
        <w:ind w:left="0" w:firstLine="567"/>
        <w:jc w:val="both"/>
        <w:rPr>
          <w:rFonts w:ascii="Times New Roman" w:hAnsi="Times New Roman"/>
          <w:sz w:val="28"/>
          <w:szCs w:val="28"/>
        </w:rPr>
      </w:pPr>
      <w:r w:rsidRPr="00846829">
        <w:rPr>
          <w:rFonts w:ascii="Times New Roman" w:hAnsi="Times New Roman"/>
          <w:color w:val="000000"/>
          <w:sz w:val="28"/>
          <w:szCs w:val="28"/>
          <w:shd w:val="clear" w:color="auto" w:fill="FFFFFF"/>
        </w:rPr>
        <w:t xml:space="preserve">благоустройство дворовой территории в п. Никольский у дома № 1 по ул. Новая </w:t>
      </w:r>
      <w:r>
        <w:rPr>
          <w:rFonts w:ascii="Times New Roman" w:hAnsi="Times New Roman"/>
          <w:color w:val="000000"/>
          <w:sz w:val="28"/>
          <w:szCs w:val="28"/>
          <w:shd w:val="clear" w:color="auto" w:fill="FFFFFF"/>
        </w:rPr>
        <w:t>д.</w:t>
      </w:r>
      <w:r w:rsidRPr="00846829">
        <w:rPr>
          <w:rFonts w:ascii="Times New Roman" w:hAnsi="Times New Roman"/>
          <w:color w:val="000000"/>
          <w:sz w:val="28"/>
          <w:szCs w:val="28"/>
          <w:shd w:val="clear" w:color="auto" w:fill="FFFFFF"/>
        </w:rPr>
        <w:t xml:space="preserve"> 2</w:t>
      </w:r>
      <w:r>
        <w:rPr>
          <w:rFonts w:ascii="Times New Roman" w:hAnsi="Times New Roman"/>
          <w:color w:val="000000"/>
          <w:sz w:val="28"/>
          <w:szCs w:val="28"/>
          <w:shd w:val="clear" w:color="auto" w:fill="FFFFFF"/>
        </w:rPr>
        <w:t>,</w:t>
      </w:r>
      <w:r w:rsidRPr="0084682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w:t>
      </w:r>
      <w:r w:rsidRPr="00846829">
        <w:rPr>
          <w:rFonts w:ascii="Times New Roman" w:hAnsi="Times New Roman"/>
          <w:color w:val="000000"/>
          <w:sz w:val="28"/>
          <w:szCs w:val="28"/>
          <w:shd w:val="clear" w:color="auto" w:fill="FFFFFF"/>
        </w:rPr>
        <w:t xml:space="preserve"> 4 по ул. Советская;</w:t>
      </w:r>
    </w:p>
    <w:p w:rsidR="00DB6EA7" w:rsidRPr="00846829" w:rsidRDefault="00DB6EA7" w:rsidP="00DB6EA7">
      <w:pPr>
        <w:pStyle w:val="a3"/>
        <w:numPr>
          <w:ilvl w:val="0"/>
          <w:numId w:val="48"/>
        </w:numPr>
        <w:tabs>
          <w:tab w:val="left" w:pos="851"/>
        </w:tabs>
        <w:spacing w:after="0" w:line="240" w:lineRule="auto"/>
        <w:ind w:left="0" w:firstLine="567"/>
        <w:jc w:val="both"/>
        <w:rPr>
          <w:rFonts w:ascii="Times New Roman" w:hAnsi="Times New Roman"/>
          <w:sz w:val="28"/>
          <w:szCs w:val="28"/>
        </w:rPr>
      </w:pPr>
      <w:r w:rsidRPr="00846829">
        <w:rPr>
          <w:rFonts w:ascii="Times New Roman" w:hAnsi="Times New Roman"/>
          <w:color w:val="000000"/>
          <w:sz w:val="28"/>
          <w:szCs w:val="28"/>
          <w:shd w:val="clear" w:color="auto" w:fill="FFFFFF"/>
        </w:rPr>
        <w:t>ремонт тепловых сетей и сетей горячего водоснабжения – 3;</w:t>
      </w:r>
    </w:p>
    <w:p w:rsidR="00DB6EA7" w:rsidRPr="00846829" w:rsidRDefault="00DB6EA7" w:rsidP="00DB6EA7">
      <w:pPr>
        <w:pStyle w:val="a3"/>
        <w:numPr>
          <w:ilvl w:val="0"/>
          <w:numId w:val="48"/>
        </w:numPr>
        <w:spacing w:after="0" w:line="240" w:lineRule="auto"/>
        <w:ind w:left="851" w:hanging="284"/>
        <w:jc w:val="both"/>
        <w:rPr>
          <w:rFonts w:ascii="Times New Roman" w:hAnsi="Times New Roman"/>
          <w:sz w:val="28"/>
          <w:szCs w:val="28"/>
        </w:rPr>
      </w:pPr>
      <w:r w:rsidRPr="00846829">
        <w:rPr>
          <w:rFonts w:ascii="Times New Roman" w:hAnsi="Times New Roman"/>
          <w:color w:val="000000"/>
          <w:sz w:val="28"/>
          <w:szCs w:val="28"/>
          <w:shd w:val="clear" w:color="auto" w:fill="FFFFFF"/>
        </w:rPr>
        <w:t>ремонт дорог (ул. Свирская, ул. Советская – подъезд к школе);</w:t>
      </w:r>
    </w:p>
    <w:p w:rsidR="00DB6EA7" w:rsidRPr="00846829" w:rsidRDefault="00DB6EA7" w:rsidP="00DB6EA7">
      <w:pPr>
        <w:pStyle w:val="a3"/>
        <w:numPr>
          <w:ilvl w:val="0"/>
          <w:numId w:val="48"/>
        </w:numPr>
        <w:spacing w:after="0" w:line="240" w:lineRule="auto"/>
        <w:ind w:left="851" w:hanging="284"/>
        <w:jc w:val="both"/>
        <w:rPr>
          <w:rFonts w:ascii="Times New Roman" w:hAnsi="Times New Roman"/>
          <w:sz w:val="28"/>
          <w:szCs w:val="28"/>
        </w:rPr>
      </w:pPr>
      <w:r w:rsidRPr="00846829">
        <w:rPr>
          <w:rFonts w:ascii="Times New Roman" w:hAnsi="Times New Roman"/>
          <w:color w:val="000000"/>
          <w:sz w:val="28"/>
          <w:szCs w:val="28"/>
          <w:shd w:val="clear" w:color="auto" w:fill="FFFFFF"/>
        </w:rPr>
        <w:t>ремонт грунтовых дорог местного значения;</w:t>
      </w:r>
    </w:p>
    <w:p w:rsidR="00DB6EA7" w:rsidRPr="00846829" w:rsidRDefault="00DB6EA7" w:rsidP="00DB6EA7">
      <w:pPr>
        <w:pStyle w:val="a3"/>
        <w:numPr>
          <w:ilvl w:val="0"/>
          <w:numId w:val="48"/>
        </w:numPr>
        <w:tabs>
          <w:tab w:val="left" w:pos="851"/>
        </w:tabs>
        <w:spacing w:after="0" w:line="240" w:lineRule="auto"/>
        <w:ind w:left="0" w:firstLine="567"/>
        <w:jc w:val="both"/>
        <w:rPr>
          <w:rFonts w:ascii="Times New Roman" w:hAnsi="Times New Roman"/>
          <w:sz w:val="28"/>
          <w:szCs w:val="28"/>
        </w:rPr>
      </w:pPr>
      <w:r w:rsidRPr="00846829">
        <w:rPr>
          <w:rFonts w:ascii="Times New Roman" w:hAnsi="Times New Roman"/>
          <w:color w:val="000000"/>
          <w:sz w:val="28"/>
          <w:szCs w:val="28"/>
          <w:shd w:val="clear" w:color="auto" w:fill="FFFFFF"/>
        </w:rPr>
        <w:t>второй этап благоустройства дворовой территории домов 26 и 24 по проспекту Речного Флота в гп Никольский;</w:t>
      </w:r>
    </w:p>
    <w:p w:rsidR="00DB6EA7" w:rsidRPr="00846829" w:rsidRDefault="00DB6EA7" w:rsidP="00DB6EA7">
      <w:pPr>
        <w:pStyle w:val="a3"/>
        <w:numPr>
          <w:ilvl w:val="0"/>
          <w:numId w:val="48"/>
        </w:numPr>
        <w:spacing w:after="0" w:line="240" w:lineRule="auto"/>
        <w:ind w:left="851" w:hanging="284"/>
        <w:jc w:val="both"/>
        <w:rPr>
          <w:rFonts w:ascii="Times New Roman" w:hAnsi="Times New Roman"/>
          <w:sz w:val="28"/>
          <w:szCs w:val="28"/>
        </w:rPr>
      </w:pPr>
      <w:r w:rsidRPr="00846829">
        <w:rPr>
          <w:rFonts w:ascii="Times New Roman" w:hAnsi="Times New Roman"/>
          <w:color w:val="000000"/>
          <w:sz w:val="28"/>
          <w:szCs w:val="28"/>
          <w:shd w:val="clear" w:color="auto" w:fill="FFFFFF"/>
        </w:rPr>
        <w:t>замена детских игровых комплексов.</w:t>
      </w:r>
    </w:p>
    <w:p w:rsidR="00DB6EA7" w:rsidRDefault="00DB6EA7" w:rsidP="00DB6EA7">
      <w:pPr>
        <w:spacing w:after="0" w:line="240" w:lineRule="auto"/>
        <w:jc w:val="both"/>
        <w:rPr>
          <w:rFonts w:ascii="Times New Roman" w:hAnsi="Times New Roman"/>
          <w:b/>
          <w:sz w:val="28"/>
          <w:szCs w:val="28"/>
        </w:rPr>
      </w:pPr>
      <w:r w:rsidRPr="00ED2165">
        <w:rPr>
          <w:rFonts w:ascii="Times New Roman" w:hAnsi="Times New Roman"/>
          <w:b/>
          <w:sz w:val="28"/>
          <w:szCs w:val="28"/>
        </w:rPr>
        <w:t>Винницкое сельское поселение:</w:t>
      </w:r>
    </w:p>
    <w:p w:rsidR="00DB6EA7" w:rsidRPr="00A7607A" w:rsidRDefault="00DB6EA7" w:rsidP="00DB6EA7">
      <w:pPr>
        <w:pStyle w:val="a3"/>
        <w:numPr>
          <w:ilvl w:val="0"/>
          <w:numId w:val="49"/>
        </w:numPr>
        <w:tabs>
          <w:tab w:val="left" w:pos="851"/>
        </w:tabs>
        <w:spacing w:after="0" w:line="240" w:lineRule="auto"/>
        <w:ind w:left="0" w:firstLine="567"/>
        <w:jc w:val="both"/>
        <w:rPr>
          <w:rFonts w:ascii="Times New Roman" w:hAnsi="Times New Roman"/>
          <w:sz w:val="28"/>
          <w:szCs w:val="28"/>
        </w:rPr>
      </w:pPr>
      <w:r w:rsidRPr="00A7607A">
        <w:rPr>
          <w:rFonts w:ascii="Times New Roman" w:hAnsi="Times New Roman"/>
          <w:sz w:val="28"/>
          <w:szCs w:val="28"/>
          <w:shd w:val="clear" w:color="auto" w:fill="FFFFFF"/>
        </w:rPr>
        <w:t>строительство МКД</w:t>
      </w:r>
      <w:r>
        <w:rPr>
          <w:rFonts w:ascii="Times New Roman" w:hAnsi="Times New Roman"/>
          <w:sz w:val="28"/>
          <w:szCs w:val="28"/>
        </w:rPr>
        <w:t>;</w:t>
      </w:r>
      <w:r w:rsidRPr="00A7607A">
        <w:rPr>
          <w:rFonts w:ascii="Times New Roman" w:hAnsi="Times New Roman"/>
          <w:sz w:val="28"/>
          <w:szCs w:val="28"/>
        </w:rPr>
        <w:t xml:space="preserve"> </w:t>
      </w:r>
    </w:p>
    <w:p w:rsidR="00DB6EA7" w:rsidRPr="00151DB2" w:rsidRDefault="00DB6EA7" w:rsidP="00DB6EA7">
      <w:pPr>
        <w:pStyle w:val="a3"/>
        <w:numPr>
          <w:ilvl w:val="0"/>
          <w:numId w:val="49"/>
        </w:numPr>
        <w:tabs>
          <w:tab w:val="left" w:pos="851"/>
        </w:tabs>
        <w:spacing w:after="0" w:line="240" w:lineRule="auto"/>
        <w:ind w:left="0" w:firstLine="567"/>
        <w:jc w:val="both"/>
        <w:rPr>
          <w:rFonts w:ascii="Times New Roman" w:hAnsi="Times New Roman"/>
          <w:sz w:val="28"/>
          <w:szCs w:val="28"/>
          <w:shd w:val="clear" w:color="auto" w:fill="FFFFFF"/>
        </w:rPr>
      </w:pPr>
      <w:r w:rsidRPr="00151DB2">
        <w:rPr>
          <w:rFonts w:ascii="Times New Roman" w:hAnsi="Times New Roman"/>
          <w:sz w:val="28"/>
          <w:szCs w:val="28"/>
          <w:shd w:val="clear" w:color="auto" w:fill="FFFFFF"/>
        </w:rPr>
        <w:t>устройство тротуара от школы до дома №115 по ул. Советская;</w:t>
      </w:r>
    </w:p>
    <w:p w:rsidR="00DB6EA7" w:rsidRPr="00151DB2" w:rsidRDefault="00DB6EA7" w:rsidP="00DB6EA7">
      <w:pPr>
        <w:pStyle w:val="a3"/>
        <w:numPr>
          <w:ilvl w:val="0"/>
          <w:numId w:val="49"/>
        </w:numPr>
        <w:tabs>
          <w:tab w:val="left" w:pos="709"/>
          <w:tab w:val="left" w:pos="851"/>
        </w:tabs>
        <w:spacing w:after="0" w:line="240" w:lineRule="auto"/>
        <w:ind w:left="0" w:firstLine="567"/>
        <w:jc w:val="both"/>
        <w:rPr>
          <w:rFonts w:ascii="Times New Roman" w:hAnsi="Times New Roman"/>
          <w:sz w:val="28"/>
          <w:szCs w:val="28"/>
          <w:shd w:val="clear" w:color="auto" w:fill="FFFFFF"/>
        </w:rPr>
      </w:pPr>
      <w:r w:rsidRPr="00151DB2">
        <w:rPr>
          <w:rFonts w:ascii="Times New Roman" w:hAnsi="Times New Roman"/>
          <w:sz w:val="28"/>
          <w:szCs w:val="28"/>
          <w:shd w:val="clear" w:color="auto" w:fill="FFFFFF"/>
        </w:rPr>
        <w:lastRenderedPageBreak/>
        <w:t>ремонт автомобильных дорог местного значения;</w:t>
      </w:r>
    </w:p>
    <w:p w:rsidR="00DB6EA7" w:rsidRPr="00151DB2" w:rsidRDefault="00DB6EA7" w:rsidP="00DB6EA7">
      <w:pPr>
        <w:pStyle w:val="a3"/>
        <w:numPr>
          <w:ilvl w:val="0"/>
          <w:numId w:val="49"/>
        </w:numPr>
        <w:tabs>
          <w:tab w:val="left" w:pos="851"/>
        </w:tabs>
        <w:spacing w:after="0" w:line="240" w:lineRule="auto"/>
        <w:ind w:left="0" w:firstLine="567"/>
        <w:jc w:val="both"/>
        <w:rPr>
          <w:rFonts w:ascii="Times New Roman" w:hAnsi="Times New Roman"/>
          <w:sz w:val="28"/>
          <w:szCs w:val="28"/>
          <w:shd w:val="clear" w:color="auto" w:fill="FFFFFF"/>
        </w:rPr>
      </w:pPr>
      <w:r w:rsidRPr="00151DB2">
        <w:rPr>
          <w:rFonts w:ascii="Times New Roman" w:hAnsi="Times New Roman"/>
          <w:sz w:val="28"/>
          <w:szCs w:val="28"/>
          <w:shd w:val="clear" w:color="auto" w:fill="FFFFFF"/>
        </w:rPr>
        <w:t>благоустройство территории, прилегающей к Винницкому Дому культуры в с. Винницы на ул. Советская, д. 68;</w:t>
      </w:r>
    </w:p>
    <w:p w:rsidR="00DB6EA7" w:rsidRPr="00151DB2" w:rsidRDefault="00DB6EA7" w:rsidP="00DB6EA7">
      <w:pPr>
        <w:pStyle w:val="a3"/>
        <w:numPr>
          <w:ilvl w:val="0"/>
          <w:numId w:val="49"/>
        </w:numPr>
        <w:tabs>
          <w:tab w:val="left" w:pos="851"/>
        </w:tabs>
        <w:spacing w:after="0" w:line="240" w:lineRule="auto"/>
        <w:ind w:left="0" w:firstLine="567"/>
        <w:jc w:val="both"/>
        <w:rPr>
          <w:rFonts w:ascii="Times New Roman" w:hAnsi="Times New Roman"/>
          <w:sz w:val="28"/>
          <w:szCs w:val="28"/>
          <w:shd w:val="clear" w:color="auto" w:fill="FFFFFF"/>
        </w:rPr>
      </w:pPr>
      <w:r w:rsidRPr="00151DB2">
        <w:rPr>
          <w:rFonts w:ascii="Times New Roman" w:hAnsi="Times New Roman"/>
          <w:sz w:val="28"/>
          <w:szCs w:val="28"/>
          <w:shd w:val="clear" w:color="auto" w:fill="FFFFFF"/>
        </w:rPr>
        <w:t xml:space="preserve">ремонт участка тепловой сети от ТК-1 до </w:t>
      </w:r>
      <w:r>
        <w:rPr>
          <w:rFonts w:ascii="Times New Roman" w:hAnsi="Times New Roman"/>
          <w:sz w:val="28"/>
          <w:szCs w:val="28"/>
          <w:shd w:val="clear" w:color="auto" w:fill="FFFFFF"/>
        </w:rPr>
        <w:t>д</w:t>
      </w:r>
      <w:r w:rsidRPr="00151DB2">
        <w:rPr>
          <w:rFonts w:ascii="Times New Roman" w:hAnsi="Times New Roman"/>
          <w:sz w:val="28"/>
          <w:szCs w:val="28"/>
          <w:shd w:val="clear" w:color="auto" w:fill="FFFFFF"/>
        </w:rPr>
        <w:t>.13, ул. Коммунальная в с. Винницы;</w:t>
      </w:r>
    </w:p>
    <w:p w:rsidR="00DB6EA7" w:rsidRPr="00A7607A" w:rsidRDefault="00DB6EA7" w:rsidP="00DB6EA7">
      <w:pPr>
        <w:pStyle w:val="Default"/>
        <w:numPr>
          <w:ilvl w:val="0"/>
          <w:numId w:val="49"/>
        </w:numPr>
        <w:tabs>
          <w:tab w:val="left" w:pos="851"/>
        </w:tabs>
        <w:ind w:left="0" w:firstLine="567"/>
        <w:jc w:val="both"/>
        <w:rPr>
          <w:color w:val="auto"/>
          <w:sz w:val="28"/>
          <w:szCs w:val="28"/>
        </w:rPr>
      </w:pPr>
      <w:r w:rsidRPr="00A7607A">
        <w:rPr>
          <w:color w:val="auto"/>
          <w:sz w:val="28"/>
          <w:szCs w:val="28"/>
        </w:rPr>
        <w:t>благоустройств</w:t>
      </w:r>
      <w:r>
        <w:rPr>
          <w:color w:val="auto"/>
          <w:sz w:val="28"/>
          <w:szCs w:val="28"/>
        </w:rPr>
        <w:t>о</w:t>
      </w:r>
      <w:r w:rsidRPr="00A7607A">
        <w:rPr>
          <w:color w:val="auto"/>
          <w:sz w:val="28"/>
          <w:szCs w:val="28"/>
        </w:rPr>
        <w:t xml:space="preserve"> территории вблизи Дома культуры с выходом к р. Оять; </w:t>
      </w:r>
    </w:p>
    <w:p w:rsidR="00DB6EA7" w:rsidRPr="00A7607A" w:rsidRDefault="00DB6EA7" w:rsidP="00DB6EA7">
      <w:pPr>
        <w:pStyle w:val="Default"/>
        <w:numPr>
          <w:ilvl w:val="0"/>
          <w:numId w:val="49"/>
        </w:numPr>
        <w:tabs>
          <w:tab w:val="left" w:pos="851"/>
        </w:tabs>
        <w:ind w:left="0" w:firstLine="567"/>
        <w:jc w:val="both"/>
        <w:rPr>
          <w:color w:val="auto"/>
          <w:sz w:val="28"/>
          <w:szCs w:val="28"/>
        </w:rPr>
      </w:pPr>
      <w:r w:rsidRPr="00A7607A">
        <w:rPr>
          <w:color w:val="auto"/>
          <w:sz w:val="28"/>
          <w:szCs w:val="28"/>
        </w:rPr>
        <w:t xml:space="preserve">капитальный ремонт здания Винницкой амбулатории. </w:t>
      </w:r>
    </w:p>
    <w:p w:rsidR="00DB6EA7" w:rsidRDefault="00DB6EA7" w:rsidP="00DB6EA7">
      <w:pPr>
        <w:spacing w:after="0" w:line="240" w:lineRule="auto"/>
        <w:ind w:firstLine="708"/>
        <w:jc w:val="both"/>
        <w:rPr>
          <w:rFonts w:ascii="Times New Roman" w:hAnsi="Times New Roman"/>
          <w:sz w:val="28"/>
          <w:szCs w:val="28"/>
        </w:rPr>
      </w:pPr>
      <w:r w:rsidRPr="00ED2165">
        <w:rPr>
          <w:rFonts w:ascii="Times New Roman" w:hAnsi="Times New Roman"/>
          <w:sz w:val="28"/>
          <w:szCs w:val="28"/>
        </w:rPr>
        <w:t xml:space="preserve">Все поселения Подпорожского района участвуют в реализации областного закона Ленинградской области от 28 декабря 2018 года №147-оз </w:t>
      </w:r>
      <w:r w:rsidRPr="00E6486D">
        <w:rPr>
          <w:rFonts w:ascii="Times New Roman" w:hAnsi="Times New Roman"/>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rFonts w:ascii="Times New Roman" w:hAnsi="Times New Roman"/>
          <w:sz w:val="28"/>
          <w:szCs w:val="28"/>
        </w:rPr>
        <w:t xml:space="preserve"> </w:t>
      </w:r>
      <w:r w:rsidRPr="00ED2165">
        <w:rPr>
          <w:rFonts w:ascii="Times New Roman" w:hAnsi="Times New Roman"/>
          <w:sz w:val="28"/>
          <w:szCs w:val="28"/>
        </w:rPr>
        <w:t>и областного закона Ленинградской области от 15</w:t>
      </w:r>
      <w:r w:rsidRPr="00ED2165">
        <w:rPr>
          <w:rFonts w:ascii="Times New Roman" w:hAnsi="Times New Roman"/>
          <w:color w:val="030000"/>
          <w:sz w:val="28"/>
          <w:szCs w:val="28"/>
          <w:shd w:val="clear" w:color="auto" w:fill="FFFFFF"/>
        </w:rPr>
        <w:t xml:space="preserve"> января 2018 года №3-оз</w:t>
      </w:r>
      <w:r>
        <w:rPr>
          <w:rFonts w:ascii="Times New Roman" w:hAnsi="Times New Roman"/>
          <w:color w:val="030000"/>
          <w:sz w:val="28"/>
          <w:szCs w:val="28"/>
          <w:shd w:val="clear" w:color="auto" w:fill="FFFFFF"/>
        </w:rPr>
        <w:t xml:space="preserve"> </w:t>
      </w:r>
      <w:r w:rsidRPr="00E6486D">
        <w:rPr>
          <w:rFonts w:ascii="Times New Roman" w:hAnsi="Times New Roman"/>
          <w:color w:val="000000" w:themeColor="text1"/>
          <w:sz w:val="28"/>
          <w:szCs w:val="28"/>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ED2165">
        <w:rPr>
          <w:rFonts w:ascii="Times New Roman" w:hAnsi="Times New Roman"/>
          <w:sz w:val="28"/>
          <w:szCs w:val="28"/>
        </w:rPr>
        <w:t>.</w:t>
      </w:r>
    </w:p>
    <w:p w:rsidR="00DB6EA7" w:rsidRPr="00ED2165" w:rsidRDefault="00DB6EA7" w:rsidP="00DB6EA7">
      <w:pPr>
        <w:spacing w:after="0" w:line="240" w:lineRule="auto"/>
        <w:ind w:right="99" w:firstLine="567"/>
        <w:jc w:val="both"/>
        <w:rPr>
          <w:rFonts w:ascii="Times New Roman" w:hAnsi="Times New Roman"/>
          <w:sz w:val="28"/>
          <w:szCs w:val="28"/>
        </w:rPr>
      </w:pPr>
    </w:p>
    <w:p w:rsidR="00DB6EA7" w:rsidRPr="00ED2165" w:rsidRDefault="00DB6EA7" w:rsidP="00DB6EA7">
      <w:pPr>
        <w:pStyle w:val="a3"/>
        <w:numPr>
          <w:ilvl w:val="0"/>
          <w:numId w:val="1"/>
        </w:numPr>
        <w:tabs>
          <w:tab w:val="left" w:pos="567"/>
        </w:tabs>
        <w:spacing w:after="0" w:line="240" w:lineRule="auto"/>
        <w:jc w:val="center"/>
        <w:rPr>
          <w:rFonts w:ascii="Times New Roman" w:hAnsi="Times New Roman"/>
          <w:b/>
          <w:sz w:val="28"/>
          <w:szCs w:val="28"/>
        </w:rPr>
      </w:pPr>
      <w:r w:rsidRPr="00ED2165">
        <w:rPr>
          <w:rFonts w:ascii="Times New Roman" w:hAnsi="Times New Roman"/>
          <w:b/>
          <w:sz w:val="28"/>
          <w:szCs w:val="28"/>
        </w:rPr>
        <w:t>Население, трудовые ресурсы</w:t>
      </w:r>
    </w:p>
    <w:p w:rsidR="00DB6EA7" w:rsidRPr="00ED2165" w:rsidRDefault="00DB6EA7" w:rsidP="00DB6EA7">
      <w:pPr>
        <w:pStyle w:val="a3"/>
        <w:tabs>
          <w:tab w:val="left" w:pos="567"/>
        </w:tabs>
        <w:spacing w:after="0" w:line="240" w:lineRule="auto"/>
        <w:ind w:left="360"/>
        <w:jc w:val="both"/>
        <w:rPr>
          <w:rFonts w:ascii="Times New Roman" w:hAnsi="Times New Roman"/>
          <w:sz w:val="28"/>
          <w:szCs w:val="28"/>
        </w:rPr>
      </w:pPr>
      <w:r w:rsidRPr="00ED2165">
        <w:rPr>
          <w:rFonts w:ascii="Times New Roman" w:hAnsi="Times New Roman"/>
          <w:sz w:val="28"/>
          <w:szCs w:val="28"/>
        </w:rPr>
        <w:t xml:space="preserve">  </w:t>
      </w:r>
    </w:p>
    <w:p w:rsidR="00DB6EA7" w:rsidRPr="003255EB" w:rsidRDefault="00DB6EA7" w:rsidP="00DB6EA7">
      <w:pPr>
        <w:spacing w:after="0" w:line="240" w:lineRule="auto"/>
        <w:ind w:firstLine="567"/>
        <w:jc w:val="both"/>
        <w:rPr>
          <w:rFonts w:ascii="Times New Roman" w:hAnsi="Times New Roman"/>
          <w:sz w:val="28"/>
          <w:szCs w:val="28"/>
        </w:rPr>
      </w:pPr>
      <w:r w:rsidRPr="003255EB">
        <w:rPr>
          <w:rFonts w:ascii="Times New Roman" w:hAnsi="Times New Roman"/>
          <w:color w:val="000000"/>
          <w:sz w:val="28"/>
          <w:szCs w:val="28"/>
        </w:rPr>
        <w:t>Численность постоянного населения Подпорожского муниципального района на 1 января 2023 года составила 25508 человек, в том числе городское население - 22836 чел., сельское население - 2672 чел.</w:t>
      </w:r>
      <w:r w:rsidRPr="003255EB">
        <w:rPr>
          <w:sz w:val="28"/>
          <w:szCs w:val="28"/>
        </w:rPr>
        <w:t xml:space="preserve"> </w:t>
      </w:r>
      <w:r w:rsidRPr="003255EB">
        <w:rPr>
          <w:rFonts w:ascii="Times New Roman" w:hAnsi="Times New Roman"/>
          <w:sz w:val="28"/>
          <w:szCs w:val="28"/>
        </w:rPr>
        <w:t>На протяжении 2023 года демографическая ситуация в Подпорожском районе продолжала ухудшаться, численность населения уменьшилась на 441 человека или на 1,8% и на конец года составила 25067 человек.</w:t>
      </w:r>
    </w:p>
    <w:p w:rsidR="00DB6EA7" w:rsidRPr="003255EB" w:rsidRDefault="00DB6EA7" w:rsidP="00DB6EA7">
      <w:pPr>
        <w:spacing w:after="0" w:line="240" w:lineRule="auto"/>
        <w:ind w:firstLine="851"/>
        <w:jc w:val="both"/>
        <w:rPr>
          <w:rFonts w:ascii="Times New Roman" w:hAnsi="Times New Roman"/>
          <w:sz w:val="28"/>
          <w:szCs w:val="28"/>
        </w:rPr>
      </w:pPr>
      <w:r w:rsidRPr="003255EB">
        <w:rPr>
          <w:rFonts w:ascii="Times New Roman" w:hAnsi="Times New Roman"/>
          <w:sz w:val="28"/>
          <w:szCs w:val="28"/>
        </w:rPr>
        <w:t>Численность экономически активного населения МО «Подпорожский муниципальный район» по состоянию на 01 января 2024 года составляет 17907 человек.</w:t>
      </w:r>
    </w:p>
    <w:p w:rsidR="00DB6EA7" w:rsidRPr="003255EB" w:rsidRDefault="00DB6EA7" w:rsidP="00DB6EA7">
      <w:pPr>
        <w:spacing w:after="0" w:line="240" w:lineRule="auto"/>
        <w:ind w:firstLine="851"/>
        <w:jc w:val="both"/>
        <w:rPr>
          <w:rFonts w:ascii="Times New Roman" w:hAnsi="Times New Roman"/>
          <w:sz w:val="28"/>
          <w:szCs w:val="28"/>
          <w:lang w:eastAsia="ru-RU"/>
        </w:rPr>
      </w:pPr>
      <w:r w:rsidRPr="003255EB">
        <w:rPr>
          <w:rFonts w:ascii="Times New Roman" w:hAnsi="Times New Roman"/>
          <w:sz w:val="28"/>
          <w:szCs w:val="28"/>
          <w:lang w:eastAsia="ru-RU"/>
        </w:rPr>
        <w:t>Согласно данным мониторинга за 2023 год, проводимым районным отделом государственной статистики, на крупных и средних предприятиях,  организациях и учреждениях во всех сферах экономики Подпорожского района занято 4021 чел., по сравнению с 2022 годом средняя численность работников уменьшилась на 82 человека, или на 2%.</w:t>
      </w:r>
    </w:p>
    <w:p w:rsidR="00DB6EA7" w:rsidRPr="003255EB" w:rsidRDefault="00DB6EA7" w:rsidP="00DB6EA7">
      <w:pPr>
        <w:spacing w:after="0" w:line="240" w:lineRule="auto"/>
        <w:ind w:firstLine="851"/>
        <w:jc w:val="both"/>
        <w:rPr>
          <w:rFonts w:ascii="Times New Roman" w:eastAsia="SimSun" w:hAnsi="Times New Roman"/>
          <w:sz w:val="28"/>
          <w:szCs w:val="28"/>
          <w:lang w:eastAsia="zh-CN" w:bidi="hi-IN"/>
        </w:rPr>
      </w:pPr>
      <w:r w:rsidRPr="003255EB">
        <w:rPr>
          <w:rFonts w:ascii="Times New Roman" w:eastAsia="SimSun" w:hAnsi="Times New Roman"/>
          <w:sz w:val="28"/>
          <w:szCs w:val="28"/>
          <w:lang w:eastAsia="zh-CN" w:bidi="hi-IN"/>
        </w:rPr>
        <w:t xml:space="preserve">Среднемесячная начисленная заработная плата увеличилась на 3564,0 </w:t>
      </w:r>
      <w:r w:rsidRPr="003255EB">
        <w:rPr>
          <w:rFonts w:ascii="Times New Roman" w:hAnsi="Times New Roman"/>
          <w:sz w:val="28"/>
          <w:szCs w:val="28"/>
          <w:lang w:eastAsia="ru-RU"/>
        </w:rPr>
        <w:t xml:space="preserve">руб. или 7,5 </w:t>
      </w:r>
      <w:r w:rsidRPr="003255EB">
        <w:rPr>
          <w:rFonts w:ascii="Times New Roman" w:eastAsia="SimSun" w:hAnsi="Times New Roman"/>
          <w:sz w:val="28"/>
          <w:szCs w:val="28"/>
          <w:lang w:eastAsia="zh-CN" w:bidi="hi-IN"/>
        </w:rPr>
        <w:t>% на 01.01.2024г. и составила 51355,0 руб. в среднем на одного работника.</w:t>
      </w:r>
    </w:p>
    <w:p w:rsidR="00DB6EA7" w:rsidRPr="003255EB" w:rsidRDefault="00DB6EA7" w:rsidP="00DB6EA7">
      <w:pPr>
        <w:spacing w:after="0" w:line="240" w:lineRule="auto"/>
        <w:ind w:firstLine="851"/>
        <w:jc w:val="both"/>
        <w:rPr>
          <w:rFonts w:ascii="Times New Roman" w:hAnsi="Times New Roman"/>
          <w:bCs/>
          <w:sz w:val="28"/>
          <w:szCs w:val="28"/>
          <w:lang w:eastAsia="ru-RU"/>
        </w:rPr>
      </w:pPr>
      <w:r w:rsidRPr="003255EB">
        <w:rPr>
          <w:rFonts w:ascii="Times New Roman" w:eastAsia="SimSun" w:hAnsi="Times New Roman"/>
          <w:sz w:val="28"/>
          <w:szCs w:val="28"/>
          <w:lang w:eastAsia="zh-CN" w:bidi="hi-IN"/>
        </w:rPr>
        <w:t xml:space="preserve">Уровень зарегистрированной безработицы на 01.01.2024 снизился на 0,12 процентных пунктов и составил 0,56% от экономически активного населения района. Количество состоящих на учете безработных граждан на 01.01.2024 года снизилось на 22 человека или 18,0 % и составило 100 человек. </w:t>
      </w:r>
      <w:r w:rsidRPr="003255EB">
        <w:rPr>
          <w:rFonts w:ascii="Times New Roman" w:hAnsi="Times New Roman"/>
          <w:bCs/>
          <w:sz w:val="28"/>
          <w:szCs w:val="28"/>
          <w:lang w:eastAsia="ru-RU"/>
        </w:rPr>
        <w:t xml:space="preserve">На 1 января 2024 года напряженность на рынке труда составляла </w:t>
      </w:r>
      <w:r w:rsidRPr="003255EB">
        <w:rPr>
          <w:rFonts w:ascii="Times New Roman" w:hAnsi="Times New Roman"/>
          <w:sz w:val="28"/>
          <w:szCs w:val="28"/>
        </w:rPr>
        <w:t xml:space="preserve">0,2 безработных граждан на одну вакансию. </w:t>
      </w:r>
      <w:r w:rsidRPr="003255EB">
        <w:rPr>
          <w:rFonts w:ascii="Times New Roman" w:hAnsi="Times New Roman"/>
          <w:bCs/>
          <w:sz w:val="28"/>
          <w:szCs w:val="28"/>
          <w:lang w:eastAsia="ru-RU"/>
        </w:rPr>
        <w:t>С начала года за государственной услугой содействия в поиске подходящей работы обратилось 432 человека.</w:t>
      </w:r>
    </w:p>
    <w:p w:rsidR="00DB6EA7" w:rsidRPr="004706F1" w:rsidRDefault="00DB6EA7" w:rsidP="00DB6EA7">
      <w:pPr>
        <w:spacing w:after="0" w:line="240" w:lineRule="auto"/>
        <w:ind w:firstLine="708"/>
        <w:jc w:val="both"/>
        <w:rPr>
          <w:rFonts w:ascii="Times New Roman" w:eastAsia="SimSun" w:hAnsi="Times New Roman"/>
          <w:b/>
          <w:bCs/>
          <w:sz w:val="28"/>
          <w:szCs w:val="28"/>
          <w:lang w:eastAsia="zh-CN" w:bidi="hi-IN"/>
        </w:rPr>
      </w:pPr>
      <w:r w:rsidRPr="003255EB">
        <w:rPr>
          <w:rFonts w:ascii="Times New Roman" w:hAnsi="Times New Roman"/>
          <w:bCs/>
          <w:sz w:val="28"/>
          <w:szCs w:val="28"/>
          <w:lang w:eastAsia="ru-RU"/>
        </w:rPr>
        <w:t xml:space="preserve">Статус безработного присвоен 270 гражданам, что в 1,05 раза меньше по сравнению с 2022 годом. </w:t>
      </w:r>
      <w:r w:rsidRPr="003255EB">
        <w:rPr>
          <w:rFonts w:ascii="Times New Roman" w:eastAsia="SimSun" w:hAnsi="Times New Roman"/>
          <w:sz w:val="28"/>
          <w:szCs w:val="28"/>
          <w:lang w:eastAsia="zh-CN" w:bidi="hi-IN"/>
        </w:rPr>
        <w:t>Число трудоустроенных на все виды работ за 2023 год составило 467 человек.</w:t>
      </w:r>
    </w:p>
    <w:p w:rsidR="00DB6EA7" w:rsidRDefault="00DB6EA7" w:rsidP="00DB6EA7">
      <w:pPr>
        <w:pStyle w:val="a3"/>
        <w:spacing w:after="0" w:line="240" w:lineRule="auto"/>
        <w:ind w:left="0" w:firstLine="567"/>
        <w:jc w:val="both"/>
        <w:rPr>
          <w:rFonts w:ascii="Times New Roman" w:hAnsi="Times New Roman"/>
          <w:sz w:val="28"/>
          <w:szCs w:val="28"/>
        </w:rPr>
      </w:pPr>
    </w:p>
    <w:p w:rsidR="00DB6EA7" w:rsidRDefault="00DB6EA7" w:rsidP="00DB6EA7">
      <w:pPr>
        <w:pStyle w:val="a3"/>
        <w:numPr>
          <w:ilvl w:val="0"/>
          <w:numId w:val="1"/>
        </w:numPr>
        <w:jc w:val="center"/>
        <w:rPr>
          <w:rFonts w:ascii="Times New Roman" w:hAnsi="Times New Roman"/>
          <w:b/>
          <w:sz w:val="28"/>
          <w:szCs w:val="28"/>
        </w:rPr>
      </w:pPr>
      <w:r w:rsidRPr="000F6F67">
        <w:rPr>
          <w:rFonts w:ascii="Times New Roman" w:hAnsi="Times New Roman"/>
          <w:b/>
          <w:sz w:val="28"/>
          <w:szCs w:val="28"/>
        </w:rPr>
        <w:lastRenderedPageBreak/>
        <w:t>Инвестиционная инфраструктура</w:t>
      </w:r>
    </w:p>
    <w:p w:rsidR="00DB6EA7" w:rsidRPr="000F6F67" w:rsidRDefault="00DB6EA7" w:rsidP="00DB6EA7">
      <w:pPr>
        <w:pStyle w:val="a3"/>
        <w:spacing w:after="0" w:line="240" w:lineRule="auto"/>
        <w:ind w:left="360"/>
        <w:rPr>
          <w:rFonts w:ascii="Times New Roman" w:hAnsi="Times New Roman"/>
          <w:b/>
          <w:sz w:val="28"/>
          <w:szCs w:val="28"/>
        </w:rPr>
      </w:pPr>
    </w:p>
    <w:p w:rsidR="00DB6EA7" w:rsidRPr="00067138" w:rsidRDefault="00DB6EA7" w:rsidP="00DB6EA7">
      <w:pPr>
        <w:pStyle w:val="a3"/>
        <w:numPr>
          <w:ilvl w:val="1"/>
          <w:numId w:val="1"/>
        </w:num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067138">
        <w:rPr>
          <w:rFonts w:ascii="Times New Roman" w:hAnsi="Times New Roman"/>
          <w:sz w:val="28"/>
          <w:szCs w:val="28"/>
          <w:u w:val="single"/>
        </w:rPr>
        <w:t>Транспортно-логистическая  инфраструктура.</w:t>
      </w:r>
    </w:p>
    <w:p w:rsidR="00DB6EA7" w:rsidRPr="00067138" w:rsidRDefault="00DB6EA7" w:rsidP="00DB6EA7">
      <w:pPr>
        <w:pStyle w:val="ac"/>
        <w:jc w:val="both"/>
        <w:rPr>
          <w:rFonts w:ascii="Times New Roman" w:hAnsi="Times New Roman"/>
          <w:sz w:val="28"/>
          <w:szCs w:val="28"/>
        </w:rPr>
      </w:pPr>
      <w:r w:rsidRPr="00067138">
        <w:rPr>
          <w:rFonts w:ascii="Times New Roman" w:hAnsi="Times New Roman"/>
          <w:sz w:val="28"/>
          <w:szCs w:val="28"/>
        </w:rPr>
        <w:t>Подпорожский район имеет хорошо развитую транспортную сеть:</w:t>
      </w:r>
    </w:p>
    <w:p w:rsidR="00DB6EA7" w:rsidRPr="00067138" w:rsidRDefault="00DB6EA7" w:rsidP="00DB6EA7">
      <w:pPr>
        <w:pStyle w:val="ac"/>
        <w:tabs>
          <w:tab w:val="left" w:pos="426"/>
        </w:tabs>
        <w:ind w:firstLine="567"/>
        <w:jc w:val="both"/>
        <w:rPr>
          <w:rFonts w:ascii="Times New Roman" w:hAnsi="Times New Roman"/>
          <w:sz w:val="28"/>
          <w:szCs w:val="28"/>
        </w:rPr>
      </w:pPr>
      <w:r w:rsidRPr="00067138">
        <w:rPr>
          <w:rFonts w:ascii="Times New Roman" w:hAnsi="Times New Roman"/>
          <w:sz w:val="28"/>
          <w:szCs w:val="28"/>
        </w:rPr>
        <w:t>- железнодорожный транспорт</w:t>
      </w:r>
      <w:r w:rsidRPr="00FD1D13">
        <w:rPr>
          <w:rFonts w:ascii="Times New Roman" w:hAnsi="Times New Roman"/>
          <w:sz w:val="28"/>
          <w:szCs w:val="28"/>
        </w:rPr>
        <w:t>:</w:t>
      </w:r>
      <w:r w:rsidRPr="00067138">
        <w:rPr>
          <w:rFonts w:ascii="Times New Roman" w:hAnsi="Times New Roman"/>
          <w:sz w:val="28"/>
          <w:szCs w:val="28"/>
        </w:rPr>
        <w:t xml:space="preserve"> Октябрьская железная дорога Санкт-Петербург - Мурманск; ж/д ст. Яндеба, ст. Подпорожье, узловая станция Свирь, ст. Токари;</w:t>
      </w:r>
    </w:p>
    <w:p w:rsidR="00DB6EA7" w:rsidRPr="00067138" w:rsidRDefault="00DB6EA7" w:rsidP="00DB6EA7">
      <w:pPr>
        <w:pStyle w:val="ac"/>
        <w:tabs>
          <w:tab w:val="left" w:pos="426"/>
        </w:tabs>
        <w:ind w:left="142" w:firstLine="425"/>
        <w:jc w:val="both"/>
        <w:rPr>
          <w:rFonts w:ascii="Times New Roman" w:hAnsi="Times New Roman"/>
          <w:sz w:val="28"/>
          <w:szCs w:val="28"/>
        </w:rPr>
      </w:pPr>
      <w:r w:rsidRPr="00067138">
        <w:rPr>
          <w:rFonts w:ascii="Times New Roman" w:hAnsi="Times New Roman"/>
          <w:sz w:val="28"/>
          <w:szCs w:val="28"/>
        </w:rPr>
        <w:t>- автомобильный транспорт</w:t>
      </w:r>
      <w:r>
        <w:rPr>
          <w:rFonts w:ascii="Times New Roman" w:hAnsi="Times New Roman"/>
          <w:sz w:val="28"/>
          <w:szCs w:val="28"/>
        </w:rPr>
        <w:t>.</w:t>
      </w:r>
    </w:p>
    <w:p w:rsidR="00DB6EA7" w:rsidRPr="007A422A" w:rsidRDefault="00DB6EA7" w:rsidP="00DB6EA7">
      <w:pPr>
        <w:pStyle w:val="ac"/>
        <w:tabs>
          <w:tab w:val="left" w:pos="567"/>
        </w:tabs>
        <w:ind w:firstLine="567"/>
        <w:jc w:val="both"/>
        <w:rPr>
          <w:rFonts w:ascii="Times New Roman" w:hAnsi="Times New Roman"/>
          <w:color w:val="FF0000"/>
          <w:sz w:val="28"/>
          <w:szCs w:val="28"/>
        </w:rPr>
      </w:pPr>
      <w:r w:rsidRPr="00067138">
        <w:rPr>
          <w:rFonts w:ascii="Times New Roman" w:hAnsi="Times New Roman"/>
          <w:sz w:val="28"/>
          <w:szCs w:val="28"/>
        </w:rPr>
        <w:t xml:space="preserve">По территории района проходит автомобильная дорога общего пользования федерального значения А-215 «Лодейное Поле – Вытегра – Прокшино – Плесецк – Брин-Наволок». Общая протяженность дорог составляет 814,118 км., из которых: 103,0 км – автодороги федерального значения, 465,418 км - автодороги регионального подчинения, 245,7 км. – дороги местного значения. Административные центры всех поселений связывают с городом Подпорожье асфальтированные дороги. Пассажирские перевозки по муниципальным маршрутам обеспечивает МУТП ПМР «Автогарант-Плюс» и два частных перевозчика. Все населённые пункты обеспечены регулярным сообщением - кроме 10 деревень в Винницком сельском поселении. Сообщение с тремя сельскими населёнными пунктами в Вознесенском городском поселении, расположенными на правом берегу реки Свирь, обеспечивает грузопассажирский паром. </w:t>
      </w:r>
      <w:r w:rsidRPr="007A422A">
        <w:rPr>
          <w:rFonts w:ascii="Times New Roman" w:hAnsi="Times New Roman"/>
          <w:sz w:val="28"/>
          <w:szCs w:val="28"/>
        </w:rPr>
        <w:t>В 2023 году завершено строительство автостанции по адресу город</w:t>
      </w:r>
      <w:r w:rsidRPr="007A422A">
        <w:rPr>
          <w:rFonts w:ascii="Times New Roman" w:hAnsi="Times New Roman"/>
          <w:color w:val="FF0000"/>
          <w:sz w:val="28"/>
          <w:szCs w:val="28"/>
        </w:rPr>
        <w:t xml:space="preserve"> </w:t>
      </w:r>
      <w:r w:rsidRPr="007A422A">
        <w:rPr>
          <w:rFonts w:ascii="Times New Roman" w:hAnsi="Times New Roman"/>
          <w:sz w:val="28"/>
          <w:szCs w:val="28"/>
        </w:rPr>
        <w:t>Подпорожье, ул. Октябрят, д.10.</w:t>
      </w:r>
    </w:p>
    <w:p w:rsidR="00DB6EA7" w:rsidRPr="003026BC" w:rsidRDefault="00DB6EA7" w:rsidP="00DB6EA7">
      <w:pPr>
        <w:pStyle w:val="ac"/>
        <w:tabs>
          <w:tab w:val="left" w:pos="426"/>
        </w:tabs>
        <w:ind w:left="142" w:firstLine="425"/>
        <w:jc w:val="both"/>
        <w:rPr>
          <w:rFonts w:ascii="Times New Roman" w:hAnsi="Times New Roman"/>
          <w:sz w:val="28"/>
          <w:szCs w:val="28"/>
        </w:rPr>
      </w:pPr>
      <w:r w:rsidRPr="00067138">
        <w:rPr>
          <w:rFonts w:ascii="Times New Roman" w:hAnsi="Times New Roman"/>
          <w:sz w:val="28"/>
          <w:szCs w:val="28"/>
        </w:rPr>
        <w:t>- водный транспорт</w:t>
      </w:r>
      <w:r w:rsidRPr="00FD1D13">
        <w:rPr>
          <w:rFonts w:ascii="Times New Roman" w:hAnsi="Times New Roman"/>
          <w:sz w:val="28"/>
          <w:szCs w:val="28"/>
        </w:rPr>
        <w:t>:</w:t>
      </w:r>
      <w:r w:rsidRPr="00067138">
        <w:rPr>
          <w:rFonts w:ascii="Times New Roman" w:hAnsi="Times New Roman"/>
          <w:sz w:val="28"/>
          <w:szCs w:val="28"/>
        </w:rPr>
        <w:t xml:space="preserve"> река Свирь, часть Беломоро-Балтийского и Волго-Балтийского путей. На территории района имеются грузовые причалы, принадлежащие предприятиям: в п. Важины, п. Вознесенье, п. Никольский,            г. Подпорожье и вблизи ур. Толстое, на Онежском озере.</w:t>
      </w:r>
    </w:p>
    <w:p w:rsidR="00DB6EA7" w:rsidRDefault="00DB6EA7" w:rsidP="00DB6EA7">
      <w:pPr>
        <w:pStyle w:val="a3"/>
        <w:spacing w:after="0" w:line="240" w:lineRule="auto"/>
        <w:ind w:left="0" w:firstLine="567"/>
        <w:jc w:val="both"/>
        <w:rPr>
          <w:rFonts w:ascii="Times New Roman" w:hAnsi="Times New Roman"/>
          <w:sz w:val="28"/>
          <w:szCs w:val="28"/>
        </w:rPr>
      </w:pPr>
    </w:p>
    <w:p w:rsidR="00DB6EA7" w:rsidRPr="000D7AA0" w:rsidRDefault="00DB6EA7" w:rsidP="00DB6EA7">
      <w:pPr>
        <w:pStyle w:val="a3"/>
        <w:numPr>
          <w:ilvl w:val="1"/>
          <w:numId w:val="1"/>
        </w:numPr>
        <w:spacing w:after="0" w:line="240" w:lineRule="auto"/>
        <w:jc w:val="both"/>
        <w:rPr>
          <w:rFonts w:ascii="Times New Roman" w:hAnsi="Times New Roman"/>
          <w:sz w:val="28"/>
          <w:szCs w:val="28"/>
          <w:u w:val="single"/>
        </w:rPr>
      </w:pPr>
      <w:r w:rsidRPr="000721A6">
        <w:rPr>
          <w:rFonts w:ascii="Times New Roman" w:hAnsi="Times New Roman"/>
          <w:sz w:val="28"/>
          <w:szCs w:val="28"/>
        </w:rPr>
        <w:t xml:space="preserve">  </w:t>
      </w:r>
      <w:r w:rsidRPr="000D7AA0">
        <w:rPr>
          <w:rFonts w:ascii="Times New Roman" w:hAnsi="Times New Roman"/>
          <w:sz w:val="28"/>
          <w:szCs w:val="28"/>
          <w:u w:val="single"/>
        </w:rPr>
        <w:t xml:space="preserve">Энергетическая  инфраструктура.  </w:t>
      </w:r>
    </w:p>
    <w:p w:rsidR="00DB6EA7" w:rsidRPr="000D7AA0" w:rsidRDefault="00DB6EA7" w:rsidP="00DB6EA7">
      <w:pPr>
        <w:pStyle w:val="a3"/>
        <w:numPr>
          <w:ilvl w:val="2"/>
          <w:numId w:val="1"/>
        </w:numPr>
        <w:spacing w:after="0" w:line="240" w:lineRule="auto"/>
        <w:ind w:hanging="930"/>
        <w:jc w:val="both"/>
        <w:rPr>
          <w:rFonts w:ascii="Times New Roman" w:hAnsi="Times New Roman"/>
          <w:sz w:val="28"/>
          <w:szCs w:val="28"/>
        </w:rPr>
      </w:pPr>
      <w:r w:rsidRPr="000D7AA0">
        <w:rPr>
          <w:rFonts w:ascii="Times New Roman" w:hAnsi="Times New Roman"/>
          <w:sz w:val="28"/>
          <w:szCs w:val="28"/>
        </w:rPr>
        <w:t xml:space="preserve"> Электроснабжение.</w:t>
      </w:r>
    </w:p>
    <w:p w:rsidR="00DB6EA7" w:rsidRPr="000D7AA0" w:rsidRDefault="00DB6EA7" w:rsidP="00DB6EA7">
      <w:pPr>
        <w:spacing w:after="0" w:line="240" w:lineRule="auto"/>
        <w:ind w:firstLine="565"/>
        <w:jc w:val="both"/>
        <w:rPr>
          <w:rFonts w:ascii="Times New Roman" w:hAnsi="Times New Roman"/>
          <w:color w:val="000000"/>
          <w:sz w:val="28"/>
          <w:szCs w:val="28"/>
        </w:rPr>
      </w:pPr>
      <w:r w:rsidRPr="000D7AA0">
        <w:rPr>
          <w:rFonts w:ascii="Times New Roman" w:hAnsi="Times New Roman"/>
          <w:color w:val="000000"/>
          <w:sz w:val="28"/>
          <w:szCs w:val="28"/>
        </w:rPr>
        <w:t>На территории района на реке Свирь  действует электростанция Верхне-Свирская ГЭС. Электроснабжение на территории района осуществляют                  АО «ЛОЭСК»  и  ПАО «Ленэнерго», АО «Петербургская сбытовая компания», ООО «РКС-энерго».</w:t>
      </w:r>
    </w:p>
    <w:p w:rsidR="00DB6EA7" w:rsidRPr="000D7AA0" w:rsidRDefault="00DB6EA7" w:rsidP="00DB6EA7">
      <w:pPr>
        <w:spacing w:after="0" w:line="240" w:lineRule="auto"/>
        <w:ind w:firstLine="565"/>
        <w:jc w:val="both"/>
        <w:rPr>
          <w:rFonts w:ascii="Times New Roman" w:hAnsi="Times New Roman"/>
          <w:sz w:val="28"/>
          <w:szCs w:val="28"/>
        </w:rPr>
      </w:pPr>
      <w:r w:rsidRPr="000D7AA0">
        <w:rPr>
          <w:rFonts w:ascii="Times New Roman" w:hAnsi="Times New Roman"/>
          <w:color w:val="000000"/>
          <w:sz w:val="28"/>
          <w:szCs w:val="28"/>
        </w:rPr>
        <w:t xml:space="preserve">Эксплуатацию и обслуживание электросетей и подстанций осуществляют </w:t>
      </w:r>
      <w:r w:rsidRPr="000D7AA0">
        <w:rPr>
          <w:rFonts w:ascii="Times New Roman" w:hAnsi="Times New Roman"/>
          <w:bCs/>
          <w:sz w:val="28"/>
          <w:szCs w:val="28"/>
          <w:shd w:val="clear" w:color="auto" w:fill="FFFFFF"/>
        </w:rPr>
        <w:t>Район электрических сетей г. Подпорожье</w:t>
      </w:r>
      <w:r w:rsidRPr="000D7AA0">
        <w:rPr>
          <w:rFonts w:ascii="Arial" w:hAnsi="Arial" w:cs="Arial"/>
          <w:b/>
          <w:bCs/>
          <w:sz w:val="20"/>
          <w:szCs w:val="20"/>
          <w:shd w:val="clear" w:color="auto" w:fill="FFFFFF"/>
        </w:rPr>
        <w:t xml:space="preserve"> </w:t>
      </w:r>
      <w:r w:rsidRPr="000D7AA0">
        <w:rPr>
          <w:rFonts w:ascii="Times New Roman" w:hAnsi="Times New Roman"/>
          <w:bCs/>
          <w:sz w:val="28"/>
          <w:szCs w:val="28"/>
          <w:shd w:val="clear" w:color="auto" w:fill="FFFFFF"/>
        </w:rPr>
        <w:t>ф</w:t>
      </w:r>
      <w:r w:rsidRPr="000D7AA0">
        <w:rPr>
          <w:rFonts w:ascii="Times New Roman" w:hAnsi="Times New Roman"/>
          <w:sz w:val="28"/>
          <w:szCs w:val="28"/>
        </w:rPr>
        <w:t xml:space="preserve">илиала </w:t>
      </w:r>
      <w:r w:rsidRPr="000D7AA0">
        <w:rPr>
          <w:rFonts w:ascii="Times New Roman" w:hAnsi="Times New Roman"/>
          <w:sz w:val="28"/>
          <w:szCs w:val="28"/>
          <w:shd w:val="clear" w:color="auto" w:fill="FFFFFF"/>
        </w:rPr>
        <w:t>«Восточные электрические сети»</w:t>
      </w:r>
      <w:r w:rsidRPr="000D7AA0">
        <w:rPr>
          <w:rFonts w:ascii="Times New Roman" w:hAnsi="Times New Roman"/>
          <w:sz w:val="28"/>
          <w:szCs w:val="28"/>
        </w:rPr>
        <w:t xml:space="preserve"> АО «ЛОЭСК» </w:t>
      </w:r>
      <w:r w:rsidRPr="000D7AA0">
        <w:rPr>
          <w:rFonts w:ascii="Times New Roman" w:hAnsi="Times New Roman"/>
          <w:sz w:val="28"/>
          <w:szCs w:val="28"/>
          <w:shd w:val="clear" w:color="auto" w:fill="FFFFFF"/>
        </w:rPr>
        <w:t xml:space="preserve"> </w:t>
      </w:r>
      <w:r w:rsidRPr="000D7AA0">
        <w:rPr>
          <w:rFonts w:ascii="Times New Roman" w:hAnsi="Times New Roman"/>
          <w:sz w:val="28"/>
          <w:szCs w:val="28"/>
        </w:rPr>
        <w:t>и Подпорожский участок Лодейнопольского РЭС  филиала «Новоладожские электрические сети» ПАО «Ленэнерго».</w:t>
      </w:r>
    </w:p>
    <w:p w:rsidR="00DB6EA7" w:rsidRPr="000D7AA0" w:rsidRDefault="00DB6EA7" w:rsidP="00DB6EA7">
      <w:pPr>
        <w:spacing w:after="0" w:line="240" w:lineRule="auto"/>
        <w:ind w:firstLine="567"/>
        <w:jc w:val="both"/>
        <w:rPr>
          <w:rFonts w:ascii="Times New Roman" w:hAnsi="Times New Roman"/>
          <w:color w:val="000000"/>
          <w:sz w:val="28"/>
          <w:szCs w:val="28"/>
        </w:rPr>
      </w:pPr>
      <w:r w:rsidRPr="000D7AA0">
        <w:rPr>
          <w:rFonts w:ascii="Times New Roman" w:hAnsi="Times New Roman"/>
          <w:color w:val="000000"/>
          <w:sz w:val="28"/>
          <w:szCs w:val="28"/>
        </w:rPr>
        <w:t>Общая протяженность воздушных и кабельных линий электропередач высокого напряжения  (от 6 кВ) – 747,7 км, линий электропередач низкого напряжения – ок. 428 км. Суммарная трансформаторная мощность на территории Подпорожского района составляет 4256,5 мВА. Имеется резерв незадействованных электрических мощностей.</w:t>
      </w:r>
    </w:p>
    <w:p w:rsidR="00DB6EA7" w:rsidRPr="000D7AA0" w:rsidRDefault="00DB6EA7" w:rsidP="00DB6EA7">
      <w:pPr>
        <w:spacing w:after="0" w:line="240" w:lineRule="auto"/>
        <w:ind w:firstLine="709"/>
        <w:jc w:val="both"/>
        <w:rPr>
          <w:rFonts w:ascii="Times New Roman" w:hAnsi="Times New Roman"/>
          <w:sz w:val="28"/>
          <w:szCs w:val="28"/>
        </w:rPr>
      </w:pPr>
      <w:r w:rsidRPr="000D7AA0">
        <w:rPr>
          <w:rFonts w:ascii="Times New Roman" w:hAnsi="Times New Roman"/>
          <w:sz w:val="28"/>
          <w:szCs w:val="28"/>
        </w:rPr>
        <w:t>Ежегодно АО «ЛОЭСК» и ПАО «Ленэнерго» проводят реконструкцию линий электропередач, осуществляют ремонт, строительство трансформаторных подстанций.</w:t>
      </w:r>
    </w:p>
    <w:p w:rsidR="00DB6EA7" w:rsidRPr="000D7AA0" w:rsidRDefault="00DB6EA7" w:rsidP="00DB6EA7">
      <w:pPr>
        <w:spacing w:after="0" w:line="240" w:lineRule="auto"/>
        <w:jc w:val="both"/>
        <w:rPr>
          <w:rFonts w:ascii="Times New Roman" w:hAnsi="Times New Roman"/>
          <w:sz w:val="28"/>
          <w:szCs w:val="28"/>
          <w:highlight w:val="green"/>
          <w:u w:val="single"/>
        </w:rPr>
      </w:pPr>
    </w:p>
    <w:p w:rsidR="00DB6EA7" w:rsidRPr="00067138" w:rsidRDefault="00DB6EA7" w:rsidP="00DB6EA7">
      <w:pPr>
        <w:pStyle w:val="a3"/>
        <w:numPr>
          <w:ilvl w:val="2"/>
          <w:numId w:val="1"/>
        </w:numPr>
        <w:spacing w:after="0" w:line="240" w:lineRule="auto"/>
        <w:ind w:hanging="930"/>
        <w:jc w:val="both"/>
        <w:rPr>
          <w:rFonts w:ascii="Times New Roman" w:hAnsi="Times New Roman"/>
          <w:color w:val="000000"/>
          <w:sz w:val="28"/>
          <w:szCs w:val="28"/>
        </w:rPr>
      </w:pPr>
      <w:r w:rsidRPr="00067138">
        <w:rPr>
          <w:rFonts w:ascii="Times New Roman" w:hAnsi="Times New Roman"/>
          <w:color w:val="000000"/>
          <w:sz w:val="28"/>
          <w:szCs w:val="28"/>
        </w:rPr>
        <w:t xml:space="preserve"> Теплоснабжение.</w:t>
      </w:r>
    </w:p>
    <w:p w:rsidR="00DB6EA7" w:rsidRPr="00067138" w:rsidRDefault="00DB6EA7" w:rsidP="00DB6EA7">
      <w:pPr>
        <w:spacing w:after="0" w:line="240" w:lineRule="auto"/>
        <w:ind w:firstLine="709"/>
        <w:contextualSpacing/>
        <w:jc w:val="both"/>
        <w:rPr>
          <w:rFonts w:ascii="Times New Roman" w:hAnsi="Times New Roman"/>
          <w:sz w:val="28"/>
        </w:rPr>
      </w:pPr>
      <w:r w:rsidRPr="00067138">
        <w:rPr>
          <w:rFonts w:ascii="Times New Roman" w:hAnsi="Times New Roman"/>
          <w:color w:val="000000"/>
          <w:sz w:val="28"/>
          <w:szCs w:val="28"/>
        </w:rPr>
        <w:lastRenderedPageBreak/>
        <w:t xml:space="preserve">Теплоснабжение </w:t>
      </w:r>
      <w:r w:rsidRPr="00067138">
        <w:rPr>
          <w:rFonts w:ascii="Times New Roman" w:hAnsi="Times New Roman"/>
          <w:sz w:val="28"/>
        </w:rPr>
        <w:t>на территории района</w:t>
      </w:r>
      <w:r w:rsidRPr="00067138">
        <w:rPr>
          <w:sz w:val="28"/>
        </w:rPr>
        <w:t xml:space="preserve"> </w:t>
      </w:r>
      <w:r w:rsidRPr="00067138">
        <w:rPr>
          <w:rFonts w:ascii="Times New Roman" w:hAnsi="Times New Roman"/>
          <w:color w:val="000000"/>
          <w:sz w:val="28"/>
          <w:szCs w:val="28"/>
        </w:rPr>
        <w:t xml:space="preserve">осуществляется пятью организациями, </w:t>
      </w:r>
      <w:r w:rsidRPr="00067138">
        <w:rPr>
          <w:rFonts w:ascii="Times New Roman" w:hAnsi="Times New Roman"/>
          <w:sz w:val="28"/>
        </w:rPr>
        <w:t xml:space="preserve">из них частной формы собственности -                                                 филиалом АО «Газпром теплоэнерго» в Ленинградской области, ООО «НИЛА»,  ОАО «РЖД»; муниципальной формы собственности  - МУП ПГП «КБ» и государственной - ЛОГП «Лодейнопольское ДРСУ». </w:t>
      </w:r>
    </w:p>
    <w:p w:rsidR="00DB6EA7" w:rsidRPr="00067138" w:rsidRDefault="00DB6EA7" w:rsidP="00DB6EA7">
      <w:pPr>
        <w:spacing w:after="0" w:line="240" w:lineRule="auto"/>
        <w:ind w:firstLine="709"/>
        <w:contextualSpacing/>
        <w:jc w:val="both"/>
        <w:rPr>
          <w:rFonts w:ascii="Times New Roman" w:hAnsi="Times New Roman"/>
          <w:sz w:val="28"/>
          <w:szCs w:val="28"/>
          <w:u w:val="single"/>
        </w:rPr>
      </w:pPr>
      <w:r w:rsidRPr="00067138">
        <w:rPr>
          <w:rFonts w:ascii="Times New Roman" w:hAnsi="Times New Roman"/>
          <w:sz w:val="28"/>
        </w:rPr>
        <w:t xml:space="preserve"> На территории района в эксплуатации теплоснабжающих организаций находятся 66 км тепловых сетей и 16 котельных, из них 4 муниципальные. Из 12 ведомственных котельных: 1 работает на дровах (ЛОГП «Лодейнопольское ДРСУ»), 1 - на угле (ОАО «РЖД»), 10 - на природном газе (филиалом АО «Газпром теплоэнерго» в Ленинградской области); из 4 муниципальных котельных - 2 котельные работают на древесной щепе, 1 - на сжиженном газе, 1- на природном газе. </w:t>
      </w:r>
      <w:r w:rsidRPr="00067138">
        <w:rPr>
          <w:rFonts w:ascii="Times New Roman" w:hAnsi="Times New Roman"/>
          <w:color w:val="000000"/>
          <w:sz w:val="28"/>
          <w:szCs w:val="28"/>
        </w:rPr>
        <w:t>По состоянию на 01 января 202</w:t>
      </w:r>
      <w:r>
        <w:rPr>
          <w:rFonts w:ascii="Times New Roman" w:hAnsi="Times New Roman"/>
          <w:color w:val="000000"/>
          <w:sz w:val="28"/>
          <w:szCs w:val="28"/>
        </w:rPr>
        <w:t>1</w:t>
      </w:r>
      <w:r w:rsidRPr="00067138">
        <w:rPr>
          <w:rFonts w:ascii="Times New Roman" w:hAnsi="Times New Roman"/>
          <w:color w:val="000000"/>
          <w:sz w:val="28"/>
          <w:szCs w:val="28"/>
        </w:rPr>
        <w:t xml:space="preserve"> года суммарная установленная мощность котельных по всем видам собственности в Подпорожском муниципальном районе составляла  </w:t>
      </w:r>
      <w:r w:rsidRPr="008130C2">
        <w:rPr>
          <w:rFonts w:ascii="Times New Roman" w:hAnsi="Times New Roman"/>
          <w:sz w:val="28"/>
        </w:rPr>
        <w:t>70,818</w:t>
      </w:r>
      <w:r w:rsidRPr="00067138">
        <w:rPr>
          <w:rFonts w:ascii="Times New Roman" w:hAnsi="Times New Roman"/>
          <w:sz w:val="28"/>
        </w:rPr>
        <w:t xml:space="preserve"> Гкал/час.</w:t>
      </w:r>
    </w:p>
    <w:p w:rsidR="00DB6EA7" w:rsidRPr="00067138" w:rsidRDefault="00DB6EA7" w:rsidP="00DB6EA7">
      <w:pPr>
        <w:spacing w:after="0" w:line="240" w:lineRule="auto"/>
        <w:jc w:val="both"/>
        <w:rPr>
          <w:rFonts w:ascii="Times New Roman" w:hAnsi="Times New Roman"/>
          <w:sz w:val="28"/>
          <w:szCs w:val="28"/>
          <w:u w:val="single"/>
        </w:rPr>
      </w:pPr>
    </w:p>
    <w:p w:rsidR="00DB6EA7" w:rsidRPr="00067138" w:rsidRDefault="00DB6EA7" w:rsidP="00DB6EA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Газоснабжение.</w:t>
      </w:r>
    </w:p>
    <w:p w:rsidR="00DB6EA7" w:rsidRPr="00067138" w:rsidRDefault="00DB6EA7" w:rsidP="00DB6EA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 xml:space="preserve">Поставщиком газа на территории Подпорожского района является АО «Газпром межрегионгаз Санкт-Петербург», снабжение сжиженным и баллонным газом осуществляет </w:t>
      </w:r>
      <w:r w:rsidRPr="00067138">
        <w:rPr>
          <w:rFonts w:ascii="Times New Roman" w:hAnsi="Times New Roman"/>
          <w:sz w:val="28"/>
          <w:szCs w:val="28"/>
        </w:rPr>
        <w:t>филиал ООО «Логазинвест»</w:t>
      </w:r>
      <w:r w:rsidRPr="00067138">
        <w:rPr>
          <w:rFonts w:ascii="Times New Roman" w:hAnsi="Times New Roman"/>
          <w:color w:val="000000"/>
          <w:sz w:val="28"/>
          <w:szCs w:val="28"/>
        </w:rPr>
        <w:t>.</w:t>
      </w:r>
    </w:p>
    <w:p w:rsidR="00DB6EA7" w:rsidRPr="00067138" w:rsidRDefault="00DB6EA7" w:rsidP="00DB6EA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 xml:space="preserve"> В МО «Подпорожский муниципальный район» газифицированы:                   г. Подпорожье, пгт. Никольский, пгт. Важины. Сжиженный газ для нужд населения доставляется в г. Подпорожье, в п. Вознесенье и с. Винницы, а также на блок-модульную котельную.</w:t>
      </w:r>
    </w:p>
    <w:p w:rsidR="00DB6EA7" w:rsidRPr="00067138" w:rsidRDefault="00DB6EA7" w:rsidP="00DB6EA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На природном газе работают восемь автоматизированных котельных в                 г. Подпорожье,  две – в п. Никольский, одна – в п. Важины. На газ переведены все крупные промышленные предприятия в Подпорожье.</w:t>
      </w:r>
    </w:p>
    <w:p w:rsidR="00DB6EA7" w:rsidRDefault="00DB6EA7" w:rsidP="00DB6EA7">
      <w:pPr>
        <w:spacing w:after="0" w:line="240" w:lineRule="auto"/>
        <w:ind w:firstLine="851"/>
        <w:jc w:val="both"/>
        <w:rPr>
          <w:rFonts w:ascii="Times New Roman" w:hAnsi="Times New Roman"/>
          <w:sz w:val="28"/>
          <w:lang w:val="en-US"/>
        </w:rPr>
      </w:pPr>
    </w:p>
    <w:p w:rsidR="00DB6EA7" w:rsidRPr="00067138" w:rsidRDefault="00DB6EA7" w:rsidP="00DB6EA7">
      <w:pPr>
        <w:pStyle w:val="a3"/>
        <w:numPr>
          <w:ilvl w:val="1"/>
          <w:numId w:val="1"/>
        </w:numPr>
        <w:spacing w:after="0" w:line="240" w:lineRule="auto"/>
        <w:jc w:val="both"/>
        <w:rPr>
          <w:rFonts w:ascii="Times New Roman" w:hAnsi="Times New Roman"/>
          <w:sz w:val="28"/>
          <w:szCs w:val="28"/>
          <w:u w:val="single"/>
        </w:rPr>
      </w:pPr>
      <w:r w:rsidRPr="00067138">
        <w:rPr>
          <w:rFonts w:ascii="Times New Roman" w:hAnsi="Times New Roman"/>
          <w:sz w:val="28"/>
          <w:szCs w:val="28"/>
        </w:rPr>
        <w:t xml:space="preserve">  </w:t>
      </w:r>
      <w:r w:rsidRPr="00067138">
        <w:rPr>
          <w:rFonts w:ascii="Times New Roman" w:hAnsi="Times New Roman"/>
          <w:sz w:val="28"/>
          <w:szCs w:val="28"/>
          <w:u w:val="single"/>
        </w:rPr>
        <w:t xml:space="preserve">Инфраструктура водоснабжения и водоотведения.   </w:t>
      </w:r>
    </w:p>
    <w:p w:rsidR="00DB6EA7" w:rsidRPr="00067138" w:rsidRDefault="00DB6EA7" w:rsidP="00DB6EA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Системы водоснабжения.</w:t>
      </w:r>
    </w:p>
    <w:p w:rsidR="00DB6EA7" w:rsidRPr="00067138" w:rsidRDefault="00DB6EA7" w:rsidP="00DB6EA7">
      <w:pPr>
        <w:spacing w:after="0" w:line="240" w:lineRule="auto"/>
        <w:ind w:firstLine="565"/>
        <w:jc w:val="both"/>
        <w:rPr>
          <w:rFonts w:ascii="Times New Roman" w:hAnsi="Times New Roman"/>
          <w:sz w:val="28"/>
          <w:szCs w:val="28"/>
        </w:rPr>
      </w:pPr>
      <w:r w:rsidRPr="00067138">
        <w:rPr>
          <w:rFonts w:ascii="Times New Roman" w:hAnsi="Times New Roman"/>
          <w:sz w:val="28"/>
          <w:szCs w:val="28"/>
        </w:rPr>
        <w:t>Услуги по водоснабжению на территории всего района оказывает единая организация ГУП «Водоканал Ленинградской области». В эксплуатации данной организации находятся 29 водозаборов (арт.скважины, открытый водозабор из р. Свирь, каптажный колодец), 110,341 км сетей водоснабжения, 7 канализационных очистных сооружений  и 64 км сетей.</w:t>
      </w:r>
    </w:p>
    <w:p w:rsidR="00DB6EA7" w:rsidRPr="00067138" w:rsidRDefault="00DB6EA7" w:rsidP="00DB6EA7">
      <w:pPr>
        <w:spacing w:after="0" w:line="240" w:lineRule="auto"/>
        <w:ind w:firstLine="567"/>
        <w:contextualSpacing/>
        <w:jc w:val="both"/>
        <w:rPr>
          <w:rFonts w:ascii="Times New Roman" w:hAnsi="Times New Roman"/>
          <w:bCs/>
          <w:color w:val="000000"/>
          <w:sz w:val="28"/>
          <w:szCs w:val="28"/>
        </w:rPr>
      </w:pPr>
      <w:r w:rsidRPr="00067138">
        <w:rPr>
          <w:rFonts w:ascii="Times New Roman" w:hAnsi="Times New Roman"/>
          <w:bCs/>
          <w:color w:val="000000"/>
          <w:sz w:val="28"/>
          <w:szCs w:val="28"/>
        </w:rPr>
        <w:t>Общая мощность водозаборных сооружений – 18,32 тыс.м</w:t>
      </w:r>
      <w:r w:rsidRPr="00067138">
        <w:rPr>
          <w:rFonts w:ascii="Times New Roman" w:hAnsi="Times New Roman"/>
          <w:bCs/>
          <w:color w:val="000000"/>
          <w:sz w:val="28"/>
          <w:szCs w:val="28"/>
          <w:vertAlign w:val="superscript"/>
        </w:rPr>
        <w:t>3</w:t>
      </w:r>
      <w:r w:rsidRPr="00067138">
        <w:rPr>
          <w:rFonts w:ascii="Times New Roman" w:hAnsi="Times New Roman"/>
          <w:bCs/>
          <w:color w:val="000000"/>
          <w:sz w:val="28"/>
          <w:szCs w:val="28"/>
        </w:rPr>
        <w:t xml:space="preserve"> в сутки. Пропускная способность водоочистных сооружений составляет 22,97 тыс.м³ в сутки или 8384 тыс.м³ в год.</w:t>
      </w:r>
    </w:p>
    <w:p w:rsidR="00DB6EA7" w:rsidRPr="00870895" w:rsidRDefault="00DB6EA7" w:rsidP="00DB6EA7">
      <w:pPr>
        <w:spacing w:after="0" w:line="240" w:lineRule="auto"/>
        <w:ind w:firstLine="567"/>
        <w:contextualSpacing/>
        <w:jc w:val="both"/>
        <w:rPr>
          <w:rFonts w:ascii="Times New Roman" w:hAnsi="Times New Roman"/>
          <w:color w:val="000000"/>
          <w:sz w:val="28"/>
          <w:szCs w:val="28"/>
        </w:rPr>
      </w:pPr>
      <w:r w:rsidRPr="00870895">
        <w:rPr>
          <w:rFonts w:ascii="Times New Roman" w:hAnsi="Times New Roman"/>
          <w:color w:val="000000"/>
          <w:sz w:val="28"/>
          <w:szCs w:val="28"/>
        </w:rPr>
        <w:t xml:space="preserve">Суммарный отпуск воды потребителям за 2021 год составил </w:t>
      </w:r>
      <w:r w:rsidRPr="00870895">
        <w:rPr>
          <w:rFonts w:ascii="Times New Roman" w:hAnsi="Times New Roman"/>
          <w:sz w:val="28"/>
          <w:szCs w:val="28"/>
        </w:rPr>
        <w:t>966,808</w:t>
      </w:r>
      <w:r w:rsidRPr="00870895">
        <w:rPr>
          <w:rFonts w:ascii="Times New Roman" w:hAnsi="Times New Roman"/>
          <w:color w:val="000000"/>
          <w:sz w:val="28"/>
          <w:szCs w:val="28"/>
        </w:rPr>
        <w:t xml:space="preserve"> тыс.м³ в год, в том числе населению – </w:t>
      </w:r>
      <w:r w:rsidRPr="00870895">
        <w:rPr>
          <w:rFonts w:ascii="Times New Roman" w:hAnsi="Times New Roman"/>
          <w:sz w:val="28"/>
          <w:szCs w:val="28"/>
        </w:rPr>
        <w:t xml:space="preserve">769,218 </w:t>
      </w:r>
      <w:r w:rsidRPr="00870895">
        <w:rPr>
          <w:rFonts w:ascii="Times New Roman" w:hAnsi="Times New Roman"/>
          <w:color w:val="000000"/>
          <w:sz w:val="28"/>
          <w:szCs w:val="28"/>
        </w:rPr>
        <w:t>тыс.м³.</w:t>
      </w:r>
    </w:p>
    <w:p w:rsidR="00DB6EA7" w:rsidRPr="00067138" w:rsidRDefault="00DB6EA7" w:rsidP="00DB6EA7">
      <w:pPr>
        <w:spacing w:after="0" w:line="240" w:lineRule="auto"/>
        <w:ind w:firstLine="567"/>
        <w:contextualSpacing/>
        <w:jc w:val="both"/>
        <w:rPr>
          <w:rFonts w:ascii="Times New Roman" w:hAnsi="Times New Roman"/>
          <w:color w:val="000000"/>
          <w:sz w:val="28"/>
          <w:szCs w:val="28"/>
        </w:rPr>
      </w:pPr>
      <w:r w:rsidRPr="00EB6FAC">
        <w:rPr>
          <w:rFonts w:ascii="Times New Roman" w:hAnsi="Times New Roman"/>
          <w:color w:val="000000"/>
          <w:sz w:val="28"/>
          <w:szCs w:val="28"/>
        </w:rPr>
        <w:t>Протяженность водопроводных сетей на 01 января 202</w:t>
      </w:r>
      <w:r>
        <w:rPr>
          <w:rFonts w:ascii="Times New Roman" w:hAnsi="Times New Roman"/>
          <w:color w:val="000000"/>
          <w:sz w:val="28"/>
          <w:szCs w:val="28"/>
        </w:rPr>
        <w:t>4</w:t>
      </w:r>
      <w:r w:rsidRPr="00EB6FAC">
        <w:rPr>
          <w:rFonts w:ascii="Times New Roman" w:hAnsi="Times New Roman"/>
          <w:color w:val="000000"/>
          <w:sz w:val="28"/>
          <w:szCs w:val="28"/>
        </w:rPr>
        <w:t xml:space="preserve"> года составляет 110,341 км.</w:t>
      </w:r>
    </w:p>
    <w:p w:rsidR="00DB6EA7" w:rsidRPr="00067138" w:rsidRDefault="00DB6EA7" w:rsidP="00DB6EA7">
      <w:pPr>
        <w:spacing w:after="0" w:line="240" w:lineRule="auto"/>
        <w:ind w:firstLine="567"/>
        <w:contextualSpacing/>
        <w:jc w:val="both"/>
        <w:rPr>
          <w:rFonts w:ascii="Times New Roman" w:hAnsi="Times New Roman"/>
          <w:color w:val="000000"/>
          <w:sz w:val="28"/>
          <w:szCs w:val="28"/>
        </w:rPr>
      </w:pPr>
    </w:p>
    <w:p w:rsidR="00DB6EA7" w:rsidRPr="00067138" w:rsidRDefault="00DB6EA7" w:rsidP="00DB6EA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Системы водоотведения.</w:t>
      </w:r>
    </w:p>
    <w:p w:rsidR="00DB6EA7" w:rsidRDefault="00DB6EA7" w:rsidP="00DB6EA7">
      <w:pPr>
        <w:spacing w:after="0" w:line="240" w:lineRule="auto"/>
        <w:ind w:firstLine="709"/>
        <w:contextualSpacing/>
        <w:jc w:val="both"/>
        <w:rPr>
          <w:rFonts w:ascii="Times New Roman" w:hAnsi="Times New Roman"/>
          <w:color w:val="000000"/>
          <w:sz w:val="28"/>
          <w:szCs w:val="28"/>
        </w:rPr>
      </w:pPr>
      <w:r w:rsidRPr="00067138">
        <w:rPr>
          <w:rFonts w:ascii="Times New Roman" w:hAnsi="Times New Roman"/>
          <w:color w:val="000000"/>
          <w:sz w:val="28"/>
          <w:szCs w:val="28"/>
        </w:rPr>
        <w:t>На территории Подпорожского райо</w:t>
      </w:r>
      <w:r>
        <w:rPr>
          <w:rFonts w:ascii="Times New Roman" w:hAnsi="Times New Roman"/>
          <w:color w:val="000000"/>
          <w:sz w:val="28"/>
          <w:szCs w:val="28"/>
        </w:rPr>
        <w:t xml:space="preserve">на по состоянию на 01 </w:t>
      </w:r>
      <w:r w:rsidRPr="008C1F8A">
        <w:rPr>
          <w:rFonts w:ascii="Times New Roman" w:hAnsi="Times New Roman"/>
          <w:color w:val="000000"/>
          <w:sz w:val="28"/>
          <w:szCs w:val="28"/>
        </w:rPr>
        <w:t>января 202</w:t>
      </w:r>
      <w:r>
        <w:rPr>
          <w:rFonts w:ascii="Times New Roman" w:hAnsi="Times New Roman"/>
          <w:color w:val="000000"/>
          <w:sz w:val="28"/>
          <w:szCs w:val="28"/>
        </w:rPr>
        <w:t>4</w:t>
      </w:r>
      <w:r w:rsidRPr="00067138">
        <w:rPr>
          <w:rFonts w:ascii="Times New Roman" w:hAnsi="Times New Roman"/>
          <w:color w:val="000000"/>
          <w:sz w:val="28"/>
          <w:szCs w:val="28"/>
        </w:rPr>
        <w:t xml:space="preserve"> года действуют 7 комплексов канализационных очистных сооружений –  в </w:t>
      </w:r>
      <w:r>
        <w:rPr>
          <w:rFonts w:ascii="Times New Roman" w:hAnsi="Times New Roman"/>
          <w:color w:val="000000"/>
          <w:sz w:val="28"/>
          <w:szCs w:val="28"/>
        </w:rPr>
        <w:t xml:space="preserve">                       </w:t>
      </w:r>
      <w:r w:rsidRPr="00067138">
        <w:rPr>
          <w:rFonts w:ascii="Times New Roman" w:hAnsi="Times New Roman"/>
          <w:color w:val="000000"/>
          <w:sz w:val="28"/>
          <w:szCs w:val="28"/>
        </w:rPr>
        <w:t xml:space="preserve">г. Подпорожье (3 единицы), п. Важины, п. Вознесенье, п. Никольский, с. </w:t>
      </w:r>
      <w:r w:rsidRPr="00067138">
        <w:rPr>
          <w:rFonts w:ascii="Times New Roman" w:hAnsi="Times New Roman"/>
          <w:color w:val="000000"/>
          <w:sz w:val="28"/>
          <w:szCs w:val="28"/>
        </w:rPr>
        <w:lastRenderedPageBreak/>
        <w:t>Винницы, общая пропускная способность которых составляет 8, тыс.</w:t>
      </w:r>
      <w:r w:rsidRPr="00067138">
        <w:rPr>
          <w:rFonts w:ascii="Times New Roman" w:hAnsi="Times New Roman"/>
          <w:bCs/>
          <w:color w:val="000000"/>
          <w:sz w:val="28"/>
          <w:szCs w:val="28"/>
        </w:rPr>
        <w:t>м³</w:t>
      </w:r>
      <w:r w:rsidRPr="00067138">
        <w:rPr>
          <w:rFonts w:ascii="Times New Roman" w:hAnsi="Times New Roman"/>
          <w:color w:val="000000"/>
          <w:sz w:val="28"/>
          <w:szCs w:val="28"/>
        </w:rPr>
        <w:t>/сут. Протяженность канализационных сетей - 64,93 км.</w:t>
      </w:r>
    </w:p>
    <w:p w:rsidR="00DB6EA7" w:rsidRPr="00AE0DCF" w:rsidRDefault="00DB6EA7" w:rsidP="00DB6EA7">
      <w:pPr>
        <w:spacing w:after="0" w:line="240" w:lineRule="auto"/>
        <w:ind w:firstLine="709"/>
        <w:contextualSpacing/>
        <w:jc w:val="both"/>
        <w:rPr>
          <w:rFonts w:ascii="Times New Roman" w:hAnsi="Times New Roman"/>
          <w:color w:val="000000"/>
          <w:sz w:val="28"/>
          <w:szCs w:val="28"/>
        </w:rPr>
      </w:pPr>
    </w:p>
    <w:p w:rsidR="00DB6EA7" w:rsidRPr="00304AFC" w:rsidRDefault="00DB6EA7" w:rsidP="00DB6EA7">
      <w:pPr>
        <w:pStyle w:val="a3"/>
        <w:numPr>
          <w:ilvl w:val="2"/>
          <w:numId w:val="1"/>
        </w:numPr>
        <w:spacing w:after="0" w:line="240" w:lineRule="auto"/>
        <w:ind w:hanging="930"/>
        <w:jc w:val="both"/>
        <w:rPr>
          <w:rFonts w:ascii="Times New Roman" w:hAnsi="Times New Roman"/>
          <w:sz w:val="28"/>
          <w:szCs w:val="28"/>
        </w:rPr>
      </w:pPr>
      <w:r w:rsidRPr="00304AFC">
        <w:rPr>
          <w:rFonts w:ascii="Times New Roman" w:hAnsi="Times New Roman"/>
          <w:sz w:val="28"/>
          <w:szCs w:val="28"/>
        </w:rPr>
        <w:t xml:space="preserve">Связь и интернет. </w:t>
      </w:r>
    </w:p>
    <w:p w:rsidR="00DB6EA7" w:rsidRDefault="00DB6EA7" w:rsidP="00DB6EA7">
      <w:pPr>
        <w:spacing w:after="0" w:line="240" w:lineRule="auto"/>
        <w:ind w:firstLine="709"/>
        <w:contextualSpacing/>
        <w:jc w:val="both"/>
        <w:rPr>
          <w:rFonts w:ascii="Times New Roman" w:hAnsi="Times New Roman"/>
          <w:sz w:val="28"/>
          <w:szCs w:val="28"/>
        </w:rPr>
      </w:pPr>
      <w:r w:rsidRPr="008224BD">
        <w:rPr>
          <w:rFonts w:ascii="Times New Roman" w:hAnsi="Times New Roman"/>
          <w:sz w:val="28"/>
          <w:szCs w:val="28"/>
        </w:rPr>
        <w:t xml:space="preserve">Все населённые пункты </w:t>
      </w:r>
      <w:r>
        <w:rPr>
          <w:rFonts w:ascii="Times New Roman" w:hAnsi="Times New Roman"/>
          <w:sz w:val="28"/>
          <w:szCs w:val="28"/>
        </w:rPr>
        <w:t xml:space="preserve">Подпорожского </w:t>
      </w:r>
      <w:r w:rsidRPr="008224BD">
        <w:rPr>
          <w:rFonts w:ascii="Times New Roman" w:hAnsi="Times New Roman"/>
          <w:sz w:val="28"/>
          <w:szCs w:val="28"/>
        </w:rPr>
        <w:t xml:space="preserve">района обеспечены телефонной сетью общего пользования. </w:t>
      </w:r>
    </w:p>
    <w:p w:rsidR="00DB6EA7" w:rsidRPr="008224BD" w:rsidRDefault="00DB6EA7" w:rsidP="00DB6EA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Сеть «Интернет» и с</w:t>
      </w:r>
      <w:r w:rsidRPr="008224BD">
        <w:rPr>
          <w:rFonts w:ascii="Times New Roman" w:hAnsi="Times New Roman"/>
          <w:sz w:val="28"/>
          <w:szCs w:val="28"/>
        </w:rPr>
        <w:t xml:space="preserve">отовая связь имеется во всех поселениях, кроме Винницкого </w:t>
      </w:r>
      <w:r>
        <w:rPr>
          <w:rFonts w:ascii="Times New Roman" w:hAnsi="Times New Roman"/>
          <w:sz w:val="28"/>
          <w:szCs w:val="28"/>
        </w:rPr>
        <w:t>сельского поселения и отдалённых населённых пунктов Вознесенского городского поселения.</w:t>
      </w:r>
      <w:r w:rsidRPr="008224BD">
        <w:rPr>
          <w:rFonts w:ascii="Times New Roman" w:hAnsi="Times New Roman"/>
          <w:sz w:val="28"/>
          <w:szCs w:val="28"/>
        </w:rPr>
        <w:t xml:space="preserve"> В Винницком </w:t>
      </w:r>
      <w:r>
        <w:rPr>
          <w:rFonts w:ascii="Times New Roman" w:hAnsi="Times New Roman"/>
          <w:sz w:val="28"/>
          <w:szCs w:val="28"/>
        </w:rPr>
        <w:t>сельском поселении</w:t>
      </w:r>
      <w:r w:rsidRPr="008224BD">
        <w:rPr>
          <w:rFonts w:ascii="Times New Roman" w:hAnsi="Times New Roman"/>
          <w:sz w:val="28"/>
          <w:szCs w:val="28"/>
        </w:rPr>
        <w:t xml:space="preserve"> сотовая связь </w:t>
      </w:r>
      <w:r>
        <w:rPr>
          <w:rFonts w:ascii="Times New Roman" w:hAnsi="Times New Roman"/>
          <w:sz w:val="28"/>
          <w:szCs w:val="28"/>
        </w:rPr>
        <w:t xml:space="preserve">имеется </w:t>
      </w:r>
      <w:r w:rsidRPr="008224BD">
        <w:rPr>
          <w:rFonts w:ascii="Times New Roman" w:hAnsi="Times New Roman"/>
          <w:sz w:val="28"/>
          <w:szCs w:val="28"/>
        </w:rPr>
        <w:t>в с.</w:t>
      </w:r>
      <w:r>
        <w:rPr>
          <w:rFonts w:ascii="Times New Roman" w:hAnsi="Times New Roman"/>
          <w:sz w:val="28"/>
          <w:szCs w:val="28"/>
        </w:rPr>
        <w:t xml:space="preserve"> </w:t>
      </w:r>
      <w:r w:rsidRPr="008224BD">
        <w:rPr>
          <w:rFonts w:ascii="Times New Roman" w:hAnsi="Times New Roman"/>
          <w:sz w:val="28"/>
          <w:szCs w:val="28"/>
        </w:rPr>
        <w:t>Винницы.</w:t>
      </w:r>
    </w:p>
    <w:p w:rsidR="00DB6EA7" w:rsidRPr="008224BD" w:rsidRDefault="00DB6EA7" w:rsidP="00DB6EA7">
      <w:pPr>
        <w:pStyle w:val="a3"/>
        <w:spacing w:after="0" w:line="240" w:lineRule="auto"/>
        <w:ind w:left="709"/>
        <w:jc w:val="both"/>
        <w:rPr>
          <w:rFonts w:ascii="Times New Roman" w:hAnsi="Times New Roman"/>
          <w:sz w:val="28"/>
          <w:szCs w:val="28"/>
        </w:rPr>
      </w:pPr>
    </w:p>
    <w:p w:rsidR="00DB6EA7" w:rsidRPr="000F6F67" w:rsidRDefault="00DB6EA7" w:rsidP="00DB6EA7">
      <w:pPr>
        <w:spacing w:after="0" w:line="240" w:lineRule="auto"/>
        <w:jc w:val="center"/>
        <w:rPr>
          <w:rFonts w:ascii="Times New Roman" w:hAnsi="Times New Roman"/>
          <w:b/>
          <w:sz w:val="28"/>
          <w:szCs w:val="28"/>
        </w:rPr>
      </w:pPr>
      <w:r w:rsidRPr="000F6F67">
        <w:rPr>
          <w:rFonts w:ascii="Times New Roman" w:hAnsi="Times New Roman"/>
          <w:b/>
          <w:sz w:val="28"/>
          <w:szCs w:val="28"/>
        </w:rPr>
        <w:t xml:space="preserve">5. </w:t>
      </w:r>
      <w:r w:rsidRPr="000F6F67">
        <w:rPr>
          <w:rFonts w:ascii="Times New Roman" w:hAnsi="Times New Roman"/>
          <w:b/>
          <w:sz w:val="28"/>
          <w:szCs w:val="28"/>
        </w:rPr>
        <w:tab/>
        <w:t>Природные ресурсы</w:t>
      </w:r>
    </w:p>
    <w:p w:rsidR="00DB6EA7" w:rsidRDefault="00DB6EA7" w:rsidP="00DB6EA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B6EA7" w:rsidRPr="00691B39" w:rsidRDefault="00DB6EA7" w:rsidP="00DB6EA7">
      <w:pPr>
        <w:spacing w:after="0" w:line="240" w:lineRule="auto"/>
        <w:ind w:firstLine="709"/>
        <w:jc w:val="both"/>
        <w:rPr>
          <w:rFonts w:ascii="Times New Roman" w:hAnsi="Times New Roman"/>
          <w:sz w:val="28"/>
          <w:szCs w:val="28"/>
        </w:rPr>
      </w:pPr>
      <w:r w:rsidRPr="00D1531D">
        <w:rPr>
          <w:rFonts w:ascii="Times New Roman" w:hAnsi="Times New Roman"/>
          <w:sz w:val="28"/>
          <w:szCs w:val="28"/>
        </w:rPr>
        <w:t xml:space="preserve">Территория Подпорожского района составляет </w:t>
      </w:r>
      <w:r w:rsidRPr="00691B39">
        <w:rPr>
          <w:rFonts w:ascii="Times New Roman" w:hAnsi="Times New Roman"/>
          <w:sz w:val="28"/>
          <w:szCs w:val="28"/>
        </w:rPr>
        <w:t>795</w:t>
      </w:r>
      <w:r>
        <w:rPr>
          <w:rFonts w:ascii="Times New Roman" w:hAnsi="Times New Roman"/>
          <w:sz w:val="28"/>
          <w:szCs w:val="28"/>
        </w:rPr>
        <w:t>,</w:t>
      </w:r>
      <w:r w:rsidRPr="00691B39">
        <w:rPr>
          <w:rFonts w:ascii="Times New Roman" w:hAnsi="Times New Roman"/>
          <w:sz w:val="28"/>
          <w:szCs w:val="28"/>
        </w:rPr>
        <w:t xml:space="preserve">586 </w:t>
      </w:r>
      <w:r w:rsidRPr="00D1531D">
        <w:rPr>
          <w:rFonts w:ascii="Times New Roman" w:hAnsi="Times New Roman"/>
          <w:sz w:val="28"/>
          <w:szCs w:val="28"/>
        </w:rPr>
        <w:t>тыс.га</w:t>
      </w:r>
      <w:r>
        <w:rPr>
          <w:rFonts w:ascii="Times New Roman" w:hAnsi="Times New Roman"/>
          <w:sz w:val="28"/>
          <w:szCs w:val="28"/>
        </w:rPr>
        <w:t xml:space="preserve">. </w:t>
      </w:r>
      <w:r w:rsidRPr="00691B39">
        <w:rPr>
          <w:rFonts w:ascii="Times New Roman" w:hAnsi="Times New Roman"/>
          <w:sz w:val="28"/>
          <w:szCs w:val="28"/>
        </w:rPr>
        <w:t>с учетом акватории Онежского озера</w:t>
      </w:r>
      <w:r>
        <w:rPr>
          <w:rFonts w:ascii="Times New Roman" w:hAnsi="Times New Roman"/>
          <w:sz w:val="28"/>
          <w:szCs w:val="28"/>
        </w:rPr>
        <w:t xml:space="preserve">, без учета </w:t>
      </w:r>
      <w:r w:rsidRPr="00691B39">
        <w:rPr>
          <w:rFonts w:ascii="Times New Roman" w:hAnsi="Times New Roman"/>
          <w:sz w:val="28"/>
          <w:szCs w:val="28"/>
        </w:rPr>
        <w:t>акватории Онежского озера</w:t>
      </w:r>
      <w:r>
        <w:rPr>
          <w:rFonts w:ascii="Times New Roman" w:hAnsi="Times New Roman"/>
          <w:sz w:val="28"/>
          <w:szCs w:val="28"/>
        </w:rPr>
        <w:t xml:space="preserve"> 780,538</w:t>
      </w:r>
      <w:r w:rsidRPr="00691B39">
        <w:rPr>
          <w:rFonts w:ascii="Times New Roman" w:hAnsi="Times New Roman"/>
          <w:sz w:val="28"/>
          <w:szCs w:val="28"/>
        </w:rPr>
        <w:t xml:space="preserve"> </w:t>
      </w:r>
      <w:r w:rsidRPr="00D1531D">
        <w:rPr>
          <w:rFonts w:ascii="Times New Roman" w:hAnsi="Times New Roman"/>
          <w:sz w:val="28"/>
          <w:szCs w:val="28"/>
        </w:rPr>
        <w:t>тыс.га</w:t>
      </w:r>
      <w:r>
        <w:rPr>
          <w:rFonts w:ascii="Times New Roman" w:hAnsi="Times New Roman"/>
          <w:sz w:val="28"/>
          <w:szCs w:val="28"/>
        </w:rPr>
        <w:t>.</w:t>
      </w:r>
    </w:p>
    <w:p w:rsidR="00DB6EA7" w:rsidRPr="003076C5" w:rsidRDefault="00DB6EA7" w:rsidP="00DB6EA7">
      <w:pPr>
        <w:spacing w:after="0" w:line="240" w:lineRule="auto"/>
        <w:ind w:firstLine="709"/>
        <w:jc w:val="both"/>
        <w:rPr>
          <w:rFonts w:ascii="Times New Roman" w:hAnsi="Times New Roman"/>
          <w:color w:val="000000"/>
          <w:sz w:val="28"/>
          <w:szCs w:val="28"/>
        </w:rPr>
      </w:pPr>
      <w:r w:rsidRPr="000B1B0C">
        <w:rPr>
          <w:rFonts w:ascii="Times New Roman" w:hAnsi="Times New Roman"/>
          <w:color w:val="000000"/>
          <w:sz w:val="28"/>
          <w:szCs w:val="28"/>
        </w:rPr>
        <w:t>Распределение по категориям: 180,92 тыс.га – земли сельскохозяйственного назначения, 555,0 тыс.га – площадь лесных земель, 7,007 тыс.га – земли населенных пунктов, 0,396 тыс.га – земли промышленности, 22,9 тыс.га земли водного фонда, 0,184 тыс.га – земли особо охраняемых территорий.</w:t>
      </w:r>
    </w:p>
    <w:p w:rsidR="00DB6EA7" w:rsidRDefault="00DB6EA7" w:rsidP="00DB6EA7">
      <w:pPr>
        <w:pStyle w:val="23"/>
        <w:spacing w:after="0" w:line="240" w:lineRule="auto"/>
        <w:ind w:left="0" w:firstLine="709"/>
        <w:jc w:val="both"/>
        <w:rPr>
          <w:rFonts w:ascii="Times New Roman" w:hAnsi="Times New Roman"/>
          <w:color w:val="000000"/>
          <w:sz w:val="28"/>
          <w:szCs w:val="28"/>
          <w:shd w:val="clear" w:color="auto" w:fill="FFFFFF"/>
        </w:rPr>
      </w:pPr>
      <w:r w:rsidRPr="0026395F">
        <w:rPr>
          <w:rFonts w:ascii="Times New Roman" w:hAnsi="Times New Roman"/>
          <w:color w:val="000000"/>
          <w:sz w:val="28"/>
          <w:szCs w:val="28"/>
          <w:shd w:val="clear" w:color="auto" w:fill="FFFFFF"/>
        </w:rPr>
        <w:t>С востока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территория</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района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омывается</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водами</w:t>
      </w:r>
      <w:r w:rsidRPr="0026395F">
        <w:rPr>
          <w:rStyle w:val="apple-converted-space"/>
          <w:rFonts w:ascii="Times New Roman" w:hAnsi="Times New Roman"/>
          <w:color w:val="000000"/>
          <w:sz w:val="28"/>
          <w:szCs w:val="28"/>
          <w:shd w:val="clear" w:color="auto" w:fill="FFFFFF"/>
        </w:rPr>
        <w:t> </w:t>
      </w:r>
      <w:r w:rsidRPr="00D1531D">
        <w:rPr>
          <w:rFonts w:ascii="Times New Roman" w:hAnsi="Times New Roman"/>
          <w:sz w:val="28"/>
          <w:szCs w:val="28"/>
        </w:rPr>
        <w:t>сам</w:t>
      </w:r>
      <w:r>
        <w:rPr>
          <w:rFonts w:ascii="Times New Roman" w:hAnsi="Times New Roman"/>
          <w:sz w:val="28"/>
          <w:szCs w:val="28"/>
        </w:rPr>
        <w:t>ого</w:t>
      </w:r>
      <w:r w:rsidRPr="00D1531D">
        <w:rPr>
          <w:rFonts w:ascii="Times New Roman" w:hAnsi="Times New Roman"/>
          <w:sz w:val="28"/>
          <w:szCs w:val="28"/>
        </w:rPr>
        <w:t xml:space="preserve"> чист</w:t>
      </w:r>
      <w:r>
        <w:rPr>
          <w:rFonts w:ascii="Times New Roman" w:hAnsi="Times New Roman"/>
          <w:sz w:val="28"/>
          <w:szCs w:val="28"/>
        </w:rPr>
        <w:t>ого</w:t>
      </w:r>
      <w:r w:rsidRPr="00D1531D">
        <w:rPr>
          <w:rFonts w:ascii="Times New Roman" w:hAnsi="Times New Roman"/>
          <w:sz w:val="28"/>
          <w:szCs w:val="28"/>
        </w:rPr>
        <w:t xml:space="preserve"> в Европе </w:t>
      </w:r>
      <w:r w:rsidRPr="0026395F">
        <w:rPr>
          <w:rFonts w:ascii="Times New Roman" w:hAnsi="Times New Roman"/>
          <w:bCs/>
          <w:color w:val="000000"/>
          <w:sz w:val="28"/>
          <w:szCs w:val="28"/>
          <w:shd w:val="clear" w:color="auto" w:fill="FFFFFF"/>
        </w:rPr>
        <w:t>Онежского</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озера</w:t>
      </w:r>
      <w:r w:rsidRPr="0026395F">
        <w:rPr>
          <w:rFonts w:ascii="Times New Roman" w:hAnsi="Times New Roman"/>
          <w:color w:val="000000"/>
          <w:sz w:val="28"/>
          <w:szCs w:val="28"/>
          <w:shd w:val="clear" w:color="auto" w:fill="FFFFFF"/>
        </w:rPr>
        <w:t>.</w:t>
      </w:r>
      <w:r w:rsidRPr="0026395F">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С </w:t>
      </w:r>
      <w:r w:rsidRPr="0026395F">
        <w:rPr>
          <w:rFonts w:ascii="Times New Roman" w:hAnsi="Times New Roman"/>
          <w:color w:val="000000"/>
          <w:sz w:val="28"/>
          <w:szCs w:val="28"/>
          <w:shd w:val="clear" w:color="auto" w:fill="FFFFFF"/>
        </w:rPr>
        <w:t>северо-востока</w:t>
      </w:r>
      <w:r>
        <w:rPr>
          <w:rFonts w:ascii="Times New Roman" w:hAnsi="Times New Roman"/>
          <w:color w:val="000000"/>
          <w:sz w:val="28"/>
          <w:szCs w:val="28"/>
          <w:shd w:val="clear" w:color="auto" w:fill="FFFFFF"/>
        </w:rPr>
        <w:t xml:space="preserve"> </w:t>
      </w:r>
      <w:r w:rsidRPr="0026395F">
        <w:rPr>
          <w:rFonts w:ascii="Times New Roman" w:hAnsi="Times New Roman"/>
          <w:color w:val="000000"/>
          <w:sz w:val="28"/>
          <w:szCs w:val="28"/>
          <w:shd w:val="clear" w:color="auto" w:fill="FFFFFF"/>
        </w:rPr>
        <w:t>на юго-запад</w:t>
      </w:r>
      <w:r w:rsidRPr="0026395F">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т</w:t>
      </w:r>
      <w:r w:rsidRPr="0026395F">
        <w:rPr>
          <w:rFonts w:ascii="Times New Roman" w:hAnsi="Times New Roman"/>
          <w:color w:val="000000"/>
          <w:sz w:val="28"/>
          <w:szCs w:val="28"/>
          <w:shd w:val="clear" w:color="auto" w:fill="FFFFFF"/>
        </w:rPr>
        <w:t>ерриторию</w:t>
      </w:r>
      <w:r>
        <w:rPr>
          <w:rFonts w:ascii="Times New Roman" w:hAnsi="Times New Roman"/>
          <w:color w:val="000000"/>
          <w:sz w:val="28"/>
          <w:szCs w:val="28"/>
          <w:shd w:val="clear" w:color="auto" w:fill="FFFFFF"/>
        </w:rPr>
        <w:t xml:space="preserve"> </w:t>
      </w:r>
      <w:r w:rsidRPr="0026395F">
        <w:rPr>
          <w:rFonts w:ascii="Times New Roman" w:hAnsi="Times New Roman"/>
          <w:bCs/>
          <w:color w:val="000000"/>
          <w:sz w:val="28"/>
          <w:szCs w:val="28"/>
          <w:shd w:val="clear" w:color="auto" w:fill="FFFFFF"/>
        </w:rPr>
        <w:t>Подпорожского</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района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 xml:space="preserve"> пересекает судоходная</w:t>
      </w:r>
      <w:r>
        <w:rPr>
          <w:rFonts w:ascii="Times New Roman" w:hAnsi="Times New Roman"/>
          <w:color w:val="000000"/>
          <w:sz w:val="28"/>
          <w:szCs w:val="28"/>
          <w:shd w:val="clear" w:color="auto" w:fill="FFFFFF"/>
        </w:rPr>
        <w:t xml:space="preserve"> и крупнейшая </w:t>
      </w:r>
      <w:r w:rsidRPr="0026395F">
        <w:rPr>
          <w:rFonts w:ascii="Times New Roman" w:hAnsi="Times New Roman"/>
          <w:bCs/>
          <w:color w:val="000000"/>
          <w:sz w:val="28"/>
          <w:szCs w:val="28"/>
          <w:shd w:val="clear" w:color="auto" w:fill="FFFFFF"/>
        </w:rPr>
        <w:t>река</w:t>
      </w:r>
      <w:r>
        <w:rPr>
          <w:rFonts w:ascii="Times New Roman" w:hAnsi="Times New Roman"/>
          <w:bCs/>
          <w:color w:val="000000"/>
          <w:sz w:val="28"/>
          <w:szCs w:val="28"/>
          <w:shd w:val="clear" w:color="auto" w:fill="FFFFFF"/>
        </w:rPr>
        <w:t xml:space="preserve"> региона - </w:t>
      </w:r>
      <w:r w:rsidRPr="0026395F">
        <w:rPr>
          <w:rFonts w:ascii="Times New Roman" w:hAnsi="Times New Roman"/>
          <w:color w:val="000000"/>
          <w:sz w:val="28"/>
          <w:szCs w:val="28"/>
          <w:shd w:val="clear" w:color="auto" w:fill="FFFFFF"/>
        </w:rPr>
        <w:t>Свирь, в южной части</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протекает</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река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Оять.</w:t>
      </w:r>
      <w:r>
        <w:rPr>
          <w:rFonts w:ascii="Times New Roman" w:hAnsi="Times New Roman"/>
          <w:color w:val="000000"/>
          <w:sz w:val="28"/>
          <w:szCs w:val="28"/>
          <w:shd w:val="clear" w:color="auto" w:fill="FFFFFF"/>
        </w:rPr>
        <w:t xml:space="preserve"> </w:t>
      </w:r>
      <w:r w:rsidRPr="00D1531D">
        <w:rPr>
          <w:rFonts w:ascii="Times New Roman" w:hAnsi="Times New Roman"/>
          <w:sz w:val="28"/>
          <w:szCs w:val="28"/>
        </w:rPr>
        <w:t xml:space="preserve">На территории района </w:t>
      </w:r>
      <w:r>
        <w:rPr>
          <w:rFonts w:ascii="Times New Roman" w:hAnsi="Times New Roman"/>
          <w:sz w:val="28"/>
          <w:szCs w:val="28"/>
        </w:rPr>
        <w:t>протекает множество малых рек,</w:t>
      </w:r>
      <w:r w:rsidRPr="00D1531D">
        <w:rPr>
          <w:rFonts w:ascii="Times New Roman" w:hAnsi="Times New Roman"/>
          <w:sz w:val="28"/>
          <w:szCs w:val="28"/>
        </w:rPr>
        <w:t xml:space="preserve"> </w:t>
      </w:r>
      <w:r>
        <w:rPr>
          <w:rFonts w:ascii="Times New Roman" w:hAnsi="Times New Roman"/>
          <w:sz w:val="28"/>
          <w:szCs w:val="28"/>
        </w:rPr>
        <w:t>имеется бо</w:t>
      </w:r>
      <w:r w:rsidRPr="00D1531D">
        <w:rPr>
          <w:rFonts w:ascii="Times New Roman" w:hAnsi="Times New Roman"/>
          <w:sz w:val="28"/>
          <w:szCs w:val="28"/>
        </w:rPr>
        <w:t>лее трёхсот озёр.</w:t>
      </w:r>
    </w:p>
    <w:p w:rsidR="00DB6EA7" w:rsidRPr="00586B0F" w:rsidRDefault="00DB6EA7" w:rsidP="00DB6EA7">
      <w:pPr>
        <w:pStyle w:val="23"/>
        <w:spacing w:after="0" w:line="240" w:lineRule="auto"/>
        <w:ind w:left="0" w:firstLine="709"/>
        <w:jc w:val="both"/>
        <w:rPr>
          <w:rFonts w:ascii="Times New Roman" w:hAnsi="Times New Roman"/>
          <w:color w:val="4F81BD"/>
          <w:sz w:val="28"/>
          <w:szCs w:val="28"/>
        </w:rPr>
      </w:pPr>
      <w:r w:rsidRPr="00D1531D">
        <w:rPr>
          <w:rFonts w:ascii="Times New Roman" w:hAnsi="Times New Roman"/>
          <w:sz w:val="28"/>
          <w:szCs w:val="28"/>
        </w:rPr>
        <w:t>Район богат природными ресурсами. Основным является лес</w:t>
      </w:r>
      <w:r>
        <w:rPr>
          <w:rFonts w:ascii="Times New Roman" w:hAnsi="Times New Roman"/>
          <w:sz w:val="28"/>
          <w:szCs w:val="28"/>
        </w:rPr>
        <w:t xml:space="preserve"> - </w:t>
      </w:r>
      <w:r w:rsidRPr="00D1531D">
        <w:rPr>
          <w:rFonts w:ascii="Times New Roman" w:hAnsi="Times New Roman"/>
          <w:sz w:val="28"/>
          <w:szCs w:val="28"/>
        </w:rPr>
        <w:t xml:space="preserve">самый большой в </w:t>
      </w:r>
      <w:r>
        <w:rPr>
          <w:rFonts w:ascii="Times New Roman" w:hAnsi="Times New Roman"/>
          <w:sz w:val="28"/>
          <w:szCs w:val="28"/>
        </w:rPr>
        <w:t>Ленинградской</w:t>
      </w:r>
      <w:r>
        <w:rPr>
          <w:rFonts w:ascii="Times New Roman" w:hAnsi="Times New Roman"/>
          <w:sz w:val="28"/>
          <w:szCs w:val="28"/>
        </w:rPr>
        <w:tab/>
      </w:r>
      <w:r w:rsidRPr="00D1531D">
        <w:rPr>
          <w:rFonts w:ascii="Times New Roman" w:hAnsi="Times New Roman"/>
          <w:sz w:val="28"/>
          <w:szCs w:val="28"/>
        </w:rPr>
        <w:t xml:space="preserve">области лесной массив. </w:t>
      </w:r>
      <w:r w:rsidRPr="004B2600">
        <w:rPr>
          <w:rFonts w:ascii="Times New Roman" w:hAnsi="Times New Roman"/>
          <w:color w:val="000000"/>
          <w:sz w:val="28"/>
          <w:szCs w:val="28"/>
        </w:rPr>
        <w:t>Леса 1 и 2 группы занимают площадь  70</w:t>
      </w:r>
      <w:r>
        <w:rPr>
          <w:rFonts w:ascii="Times New Roman" w:hAnsi="Times New Roman"/>
          <w:color w:val="000000"/>
          <w:sz w:val="28"/>
          <w:szCs w:val="28"/>
        </w:rPr>
        <w:t>7</w:t>
      </w:r>
      <w:r w:rsidRPr="004B2600">
        <w:rPr>
          <w:rFonts w:ascii="Times New Roman" w:hAnsi="Times New Roman"/>
          <w:color w:val="000000"/>
          <w:sz w:val="28"/>
          <w:szCs w:val="28"/>
        </w:rPr>
        <w:t xml:space="preserve"> тыс. га. Также природно-ресурсным потенциалом являются глина, песок, торф, строительный камень, песчано-гравийные материалы, кварциты, облицовочный материал (габбродиабаз).</w:t>
      </w:r>
    </w:p>
    <w:p w:rsidR="00DB6EA7" w:rsidRDefault="00DB6EA7" w:rsidP="00DB6EA7">
      <w:pPr>
        <w:pStyle w:val="23"/>
        <w:spacing w:after="0" w:line="240" w:lineRule="auto"/>
        <w:ind w:left="0" w:firstLine="709"/>
        <w:jc w:val="both"/>
        <w:rPr>
          <w:rFonts w:ascii="Times New Roman" w:hAnsi="Times New Roman"/>
          <w:sz w:val="28"/>
          <w:szCs w:val="28"/>
        </w:rPr>
      </w:pPr>
    </w:p>
    <w:p w:rsidR="00DB6EA7" w:rsidRDefault="00DB6EA7" w:rsidP="00DB6EA7">
      <w:pPr>
        <w:pStyle w:val="23"/>
        <w:spacing w:after="0" w:line="240" w:lineRule="auto"/>
        <w:ind w:left="0" w:firstLine="709"/>
        <w:jc w:val="both"/>
        <w:rPr>
          <w:rFonts w:ascii="Times New Roman" w:hAnsi="Times New Roman"/>
          <w:sz w:val="28"/>
          <w:szCs w:val="28"/>
        </w:rPr>
      </w:pPr>
    </w:p>
    <w:p w:rsidR="00DB6EA7" w:rsidRPr="00861B9D" w:rsidRDefault="00DB6EA7" w:rsidP="00DB6EA7">
      <w:pPr>
        <w:spacing w:after="0" w:line="240" w:lineRule="auto"/>
        <w:jc w:val="right"/>
        <w:rPr>
          <w:rFonts w:ascii="Times New Roman" w:hAnsi="Times New Roman"/>
          <w:sz w:val="28"/>
          <w:szCs w:val="28"/>
        </w:rPr>
      </w:pPr>
      <w:r>
        <w:t xml:space="preserve">    </w:t>
      </w:r>
      <w:r w:rsidRPr="00861B9D">
        <w:rPr>
          <w:rFonts w:ascii="Times New Roman" w:hAnsi="Times New Roman"/>
          <w:sz w:val="28"/>
          <w:szCs w:val="28"/>
        </w:rPr>
        <w:t>Таблица 5. Минерально-сырьевые ресурсы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428"/>
        <w:gridCol w:w="1843"/>
        <w:gridCol w:w="1843"/>
      </w:tblGrid>
      <w:tr w:rsidR="00DB6EA7" w:rsidRPr="00814ED4" w:rsidTr="00DB6EA7">
        <w:tc>
          <w:tcPr>
            <w:tcW w:w="675"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w:t>
            </w:r>
          </w:p>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п/п</w:t>
            </w:r>
          </w:p>
        </w:tc>
        <w:tc>
          <w:tcPr>
            <w:tcW w:w="4428"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Наименование ископаемого</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Ед.изм.</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Запасы</w:t>
            </w:r>
          </w:p>
        </w:tc>
      </w:tr>
      <w:tr w:rsidR="00DB6EA7" w:rsidRPr="00814ED4" w:rsidTr="00DB6EA7">
        <w:tc>
          <w:tcPr>
            <w:tcW w:w="675"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1.</w:t>
            </w:r>
          </w:p>
        </w:tc>
        <w:tc>
          <w:tcPr>
            <w:tcW w:w="4428"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Песок строительный</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DB6EA7" w:rsidRPr="00814ED4" w:rsidRDefault="00DB6EA7" w:rsidP="00DB6EA7">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32516</w:t>
            </w:r>
          </w:p>
        </w:tc>
      </w:tr>
      <w:tr w:rsidR="00DB6EA7" w:rsidRPr="00814ED4" w:rsidTr="00DB6EA7">
        <w:tc>
          <w:tcPr>
            <w:tcW w:w="675"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2.</w:t>
            </w:r>
          </w:p>
        </w:tc>
        <w:tc>
          <w:tcPr>
            <w:tcW w:w="4428"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Кирпично-черепичные глины</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DB6EA7" w:rsidRPr="00814ED4" w:rsidRDefault="00DB6EA7" w:rsidP="00DB6EA7">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43180</w:t>
            </w:r>
          </w:p>
        </w:tc>
      </w:tr>
      <w:tr w:rsidR="00DB6EA7" w:rsidRPr="00814ED4" w:rsidTr="00DB6EA7">
        <w:tc>
          <w:tcPr>
            <w:tcW w:w="675"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3.</w:t>
            </w:r>
          </w:p>
        </w:tc>
        <w:tc>
          <w:tcPr>
            <w:tcW w:w="4428"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Торф</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DB6EA7" w:rsidRPr="00814ED4" w:rsidRDefault="00DB6EA7" w:rsidP="00DB6EA7">
            <w:pPr>
              <w:spacing w:after="0" w:line="240" w:lineRule="auto"/>
              <w:jc w:val="right"/>
              <w:rPr>
                <w:rFonts w:ascii="Times New Roman" w:hAnsi="Times New Roman"/>
                <w:color w:val="000000"/>
                <w:sz w:val="28"/>
                <w:szCs w:val="28"/>
              </w:rPr>
            </w:pPr>
            <w:r w:rsidRPr="00814ED4">
              <w:rPr>
                <w:rFonts w:ascii="Times New Roman" w:hAnsi="Times New Roman"/>
                <w:color w:val="000000"/>
                <w:sz w:val="28"/>
                <w:szCs w:val="28"/>
              </w:rPr>
              <w:t>3871</w:t>
            </w:r>
          </w:p>
        </w:tc>
      </w:tr>
      <w:tr w:rsidR="00DB6EA7" w:rsidRPr="00814ED4" w:rsidTr="00DB6EA7">
        <w:tc>
          <w:tcPr>
            <w:tcW w:w="675"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4.</w:t>
            </w:r>
          </w:p>
        </w:tc>
        <w:tc>
          <w:tcPr>
            <w:tcW w:w="4428"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Строительный камень</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DB6EA7" w:rsidRPr="00814ED4" w:rsidRDefault="00DB6EA7" w:rsidP="00DB6EA7">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68263</w:t>
            </w:r>
          </w:p>
        </w:tc>
      </w:tr>
      <w:tr w:rsidR="00DB6EA7" w:rsidRPr="00814ED4" w:rsidTr="00DB6EA7">
        <w:tc>
          <w:tcPr>
            <w:tcW w:w="675"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5.</w:t>
            </w:r>
          </w:p>
        </w:tc>
        <w:tc>
          <w:tcPr>
            <w:tcW w:w="4428"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Валунно-гравийно-песчаный материал</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DB6EA7" w:rsidRPr="00814ED4" w:rsidRDefault="00DB6EA7" w:rsidP="00DB6EA7">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21011</w:t>
            </w:r>
          </w:p>
        </w:tc>
      </w:tr>
      <w:tr w:rsidR="00DB6EA7" w:rsidRPr="00814ED4" w:rsidTr="00DB6EA7">
        <w:tc>
          <w:tcPr>
            <w:tcW w:w="675"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6.</w:t>
            </w:r>
          </w:p>
        </w:tc>
        <w:tc>
          <w:tcPr>
            <w:tcW w:w="4428" w:type="dxa"/>
          </w:tcPr>
          <w:p w:rsidR="00DB6EA7" w:rsidRPr="00814ED4" w:rsidRDefault="00DB6EA7" w:rsidP="00DB6EA7">
            <w:pPr>
              <w:spacing w:after="0" w:line="240" w:lineRule="auto"/>
              <w:jc w:val="both"/>
              <w:rPr>
                <w:rFonts w:ascii="Times New Roman" w:hAnsi="Times New Roman"/>
                <w:sz w:val="28"/>
                <w:szCs w:val="28"/>
              </w:rPr>
            </w:pPr>
            <w:r w:rsidRPr="00814ED4">
              <w:rPr>
                <w:rFonts w:ascii="Times New Roman" w:hAnsi="Times New Roman"/>
                <w:sz w:val="28"/>
                <w:szCs w:val="28"/>
              </w:rPr>
              <w:t>Облицовочный камень</w:t>
            </w:r>
          </w:p>
        </w:tc>
        <w:tc>
          <w:tcPr>
            <w:tcW w:w="1843" w:type="dxa"/>
          </w:tcPr>
          <w:p w:rsidR="00DB6EA7" w:rsidRPr="00814ED4" w:rsidRDefault="00DB6EA7" w:rsidP="00DB6EA7">
            <w:pPr>
              <w:spacing w:after="0" w:line="240" w:lineRule="auto"/>
              <w:jc w:val="center"/>
              <w:rPr>
                <w:rFonts w:ascii="Times New Roman" w:hAnsi="Times New Roman"/>
                <w:sz w:val="28"/>
                <w:szCs w:val="28"/>
              </w:rPr>
            </w:pPr>
            <w:r w:rsidRPr="00814ED4">
              <w:rPr>
                <w:rFonts w:ascii="Times New Roman" w:hAnsi="Times New Roman"/>
                <w:sz w:val="28"/>
                <w:szCs w:val="28"/>
              </w:rPr>
              <w:t>Тыс.куб.м</w:t>
            </w:r>
          </w:p>
        </w:tc>
        <w:tc>
          <w:tcPr>
            <w:tcW w:w="1843" w:type="dxa"/>
          </w:tcPr>
          <w:p w:rsidR="00DB6EA7" w:rsidRPr="00814ED4" w:rsidRDefault="00DB6EA7" w:rsidP="00DB6EA7">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2873</w:t>
            </w:r>
          </w:p>
        </w:tc>
      </w:tr>
    </w:tbl>
    <w:p w:rsidR="00DB6EA7" w:rsidRDefault="00DB6EA7" w:rsidP="00DB6EA7">
      <w:pPr>
        <w:spacing w:after="0" w:line="240" w:lineRule="auto"/>
        <w:jc w:val="center"/>
        <w:rPr>
          <w:rFonts w:ascii="Times New Roman" w:hAnsi="Times New Roman"/>
          <w:b/>
          <w:sz w:val="28"/>
          <w:szCs w:val="28"/>
        </w:rPr>
      </w:pPr>
    </w:p>
    <w:p w:rsidR="003255EB" w:rsidRDefault="003255EB" w:rsidP="00DB6EA7">
      <w:pPr>
        <w:spacing w:after="0" w:line="240" w:lineRule="auto"/>
        <w:jc w:val="center"/>
        <w:rPr>
          <w:rFonts w:ascii="Times New Roman" w:hAnsi="Times New Roman"/>
          <w:b/>
          <w:sz w:val="28"/>
          <w:szCs w:val="28"/>
        </w:rPr>
      </w:pPr>
    </w:p>
    <w:p w:rsidR="003255EB" w:rsidRDefault="003255EB" w:rsidP="00DB6EA7">
      <w:pPr>
        <w:spacing w:after="0" w:line="240" w:lineRule="auto"/>
        <w:jc w:val="center"/>
        <w:rPr>
          <w:rFonts w:ascii="Times New Roman" w:hAnsi="Times New Roman"/>
          <w:b/>
          <w:sz w:val="28"/>
          <w:szCs w:val="28"/>
        </w:rPr>
      </w:pPr>
      <w:bookmarkStart w:id="0" w:name="_GoBack"/>
      <w:bookmarkEnd w:id="0"/>
    </w:p>
    <w:p w:rsidR="00DB6EA7" w:rsidRDefault="00DB6EA7" w:rsidP="00DB6EA7">
      <w:pPr>
        <w:spacing w:after="0" w:line="240" w:lineRule="auto"/>
        <w:jc w:val="center"/>
        <w:rPr>
          <w:rFonts w:ascii="Times New Roman" w:hAnsi="Times New Roman"/>
          <w:b/>
          <w:sz w:val="28"/>
          <w:szCs w:val="28"/>
        </w:rPr>
      </w:pPr>
    </w:p>
    <w:p w:rsidR="00DB6EA7" w:rsidRPr="00830CA3" w:rsidRDefault="00DB6EA7" w:rsidP="00DB6EA7">
      <w:pPr>
        <w:spacing w:after="0" w:line="240" w:lineRule="auto"/>
        <w:jc w:val="center"/>
        <w:rPr>
          <w:rFonts w:ascii="Times New Roman" w:hAnsi="Times New Roman"/>
          <w:b/>
          <w:sz w:val="28"/>
          <w:szCs w:val="28"/>
        </w:rPr>
      </w:pPr>
      <w:r w:rsidRPr="00830CA3">
        <w:rPr>
          <w:rFonts w:ascii="Times New Roman" w:hAnsi="Times New Roman"/>
          <w:b/>
          <w:sz w:val="28"/>
          <w:szCs w:val="28"/>
        </w:rPr>
        <w:lastRenderedPageBreak/>
        <w:t>6.  Приоритеты экономического развития                                                Подпорожского муниципального района</w:t>
      </w:r>
    </w:p>
    <w:p w:rsidR="00DB6EA7" w:rsidRPr="00830CA3" w:rsidRDefault="00DB6EA7" w:rsidP="00DB6EA7">
      <w:pPr>
        <w:pStyle w:val="a3"/>
        <w:spacing w:after="0" w:line="240" w:lineRule="auto"/>
        <w:ind w:left="357"/>
        <w:jc w:val="both"/>
        <w:rPr>
          <w:rFonts w:ascii="Times New Roman" w:hAnsi="Times New Roman"/>
          <w:sz w:val="28"/>
          <w:szCs w:val="28"/>
        </w:rPr>
      </w:pPr>
    </w:p>
    <w:p w:rsidR="00DB6EA7" w:rsidRPr="00351AEA" w:rsidRDefault="00DB6EA7" w:rsidP="00DB6EA7">
      <w:pPr>
        <w:pStyle w:val="a3"/>
        <w:spacing w:after="0" w:line="240" w:lineRule="auto"/>
        <w:ind w:left="357"/>
        <w:jc w:val="both"/>
        <w:rPr>
          <w:rFonts w:ascii="Times New Roman" w:hAnsi="Times New Roman"/>
          <w:sz w:val="28"/>
          <w:szCs w:val="28"/>
        </w:rPr>
      </w:pPr>
      <w:r w:rsidRPr="00351AEA">
        <w:rPr>
          <w:rFonts w:ascii="Times New Roman" w:hAnsi="Times New Roman"/>
          <w:sz w:val="28"/>
          <w:szCs w:val="28"/>
        </w:rPr>
        <w:t>Приоритетные направления экономического развития:</w:t>
      </w:r>
    </w:p>
    <w:p w:rsidR="00DB6EA7" w:rsidRPr="00351AEA" w:rsidRDefault="00DB6EA7" w:rsidP="00DB6EA7">
      <w:pPr>
        <w:pStyle w:val="a3"/>
        <w:numPr>
          <w:ilvl w:val="0"/>
          <w:numId w:val="25"/>
        </w:numPr>
        <w:spacing w:after="0" w:line="240" w:lineRule="auto"/>
        <w:ind w:left="426" w:hanging="426"/>
        <w:jc w:val="both"/>
        <w:rPr>
          <w:rFonts w:ascii="Times New Roman" w:hAnsi="Times New Roman"/>
          <w:sz w:val="28"/>
          <w:szCs w:val="28"/>
        </w:rPr>
      </w:pPr>
      <w:r w:rsidRPr="00351AEA">
        <w:rPr>
          <w:rFonts w:ascii="Times New Roman" w:hAnsi="Times New Roman"/>
          <w:sz w:val="28"/>
          <w:szCs w:val="28"/>
        </w:rPr>
        <w:t>Развитие существующего производственного потенциала, создание условий для размещения новых предприятий. Развитие предпринимательства.</w:t>
      </w:r>
    </w:p>
    <w:p w:rsidR="00DB6EA7" w:rsidRPr="00351AEA" w:rsidRDefault="00DB6EA7" w:rsidP="00DB6EA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Строительство, реконструкция промышленных предприятий, внедрение инновационных технологий;</w:t>
      </w:r>
    </w:p>
    <w:p w:rsidR="00DB6EA7" w:rsidRPr="00351AEA" w:rsidRDefault="00DB6EA7" w:rsidP="00DB6EA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Совершенствование транспортной инфраструктуры</w:t>
      </w:r>
      <w:r w:rsidRPr="00351AEA">
        <w:rPr>
          <w:rFonts w:ascii="Times New Roman" w:hAnsi="Times New Roman"/>
          <w:sz w:val="28"/>
          <w:szCs w:val="28"/>
          <w:lang w:val="en-US"/>
        </w:rPr>
        <w:t>;</w:t>
      </w:r>
    </w:p>
    <w:p w:rsidR="00DB6EA7" w:rsidRPr="00351AEA" w:rsidRDefault="00DB6EA7" w:rsidP="00DB6EA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Развитие инженерной инфраструктуры</w:t>
      </w:r>
      <w:r w:rsidRPr="00351AEA">
        <w:rPr>
          <w:rFonts w:ascii="Times New Roman" w:hAnsi="Times New Roman"/>
          <w:sz w:val="28"/>
          <w:szCs w:val="28"/>
          <w:lang w:val="en-US"/>
        </w:rPr>
        <w:t>;</w:t>
      </w:r>
    </w:p>
    <w:p w:rsidR="00DB6EA7" w:rsidRPr="00351AEA" w:rsidRDefault="00DB6EA7" w:rsidP="00DB6EA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Развитие сельского хозяйства, создание сельскохозяйственных предприятий, производящих экологически чистую продукцию;</w:t>
      </w:r>
    </w:p>
    <w:p w:rsidR="00DB6EA7" w:rsidRPr="00351AEA" w:rsidRDefault="00DB6EA7" w:rsidP="00DB6EA7">
      <w:pPr>
        <w:pStyle w:val="a3"/>
        <w:numPr>
          <w:ilvl w:val="0"/>
          <w:numId w:val="8"/>
        </w:numPr>
        <w:spacing w:after="0" w:line="240" w:lineRule="auto"/>
        <w:ind w:left="426"/>
        <w:jc w:val="both"/>
        <w:rPr>
          <w:rFonts w:ascii="Times New Roman" w:hAnsi="Times New Roman"/>
          <w:color w:val="4F81BD"/>
          <w:sz w:val="28"/>
          <w:szCs w:val="28"/>
        </w:rPr>
      </w:pPr>
      <w:r w:rsidRPr="00351AEA">
        <w:rPr>
          <w:rFonts w:ascii="Times New Roman" w:hAnsi="Times New Roman"/>
          <w:sz w:val="28"/>
          <w:szCs w:val="28"/>
        </w:rPr>
        <w:t>Развитие  различных форм эко-туризма и отдыха.</w:t>
      </w:r>
    </w:p>
    <w:p w:rsidR="00DB6EA7" w:rsidRDefault="00DB6EA7" w:rsidP="00DB6EA7">
      <w:pPr>
        <w:pStyle w:val="a3"/>
        <w:spacing w:after="0" w:line="240" w:lineRule="auto"/>
        <w:ind w:left="357"/>
        <w:jc w:val="both"/>
        <w:rPr>
          <w:rFonts w:ascii="Times New Roman" w:hAnsi="Times New Roman"/>
          <w:sz w:val="28"/>
          <w:szCs w:val="28"/>
        </w:rPr>
      </w:pPr>
    </w:p>
    <w:p w:rsidR="00DB6EA7" w:rsidRPr="000F6F67" w:rsidRDefault="00DB6EA7" w:rsidP="00DB6EA7">
      <w:pPr>
        <w:pStyle w:val="a3"/>
        <w:numPr>
          <w:ilvl w:val="0"/>
          <w:numId w:val="14"/>
        </w:numPr>
        <w:spacing w:after="0" w:line="240" w:lineRule="auto"/>
        <w:jc w:val="center"/>
        <w:rPr>
          <w:rFonts w:ascii="Times New Roman" w:hAnsi="Times New Roman"/>
          <w:b/>
          <w:sz w:val="28"/>
          <w:szCs w:val="28"/>
        </w:rPr>
      </w:pPr>
      <w:r>
        <w:rPr>
          <w:rFonts w:ascii="Times New Roman" w:hAnsi="Times New Roman"/>
          <w:b/>
          <w:sz w:val="28"/>
          <w:szCs w:val="28"/>
        </w:rPr>
        <w:t>Нормативно-правовые акты</w:t>
      </w:r>
    </w:p>
    <w:p w:rsidR="00DB6EA7" w:rsidRPr="008D1061" w:rsidRDefault="00DB6EA7" w:rsidP="00DB6EA7">
      <w:pPr>
        <w:pStyle w:val="a3"/>
        <w:spacing w:after="0" w:line="240" w:lineRule="auto"/>
        <w:ind w:left="360"/>
        <w:jc w:val="both"/>
        <w:rPr>
          <w:rFonts w:ascii="Times New Roman" w:hAnsi="Times New Roman"/>
          <w:b/>
          <w:sz w:val="28"/>
          <w:szCs w:val="28"/>
        </w:rPr>
      </w:pPr>
    </w:p>
    <w:p w:rsidR="00DB6EA7" w:rsidRDefault="00DB6EA7" w:rsidP="00DB6EA7">
      <w:pPr>
        <w:spacing w:line="240" w:lineRule="auto"/>
        <w:ind w:firstLine="567"/>
        <w:jc w:val="both"/>
        <w:rPr>
          <w:rFonts w:ascii="Times New Roman" w:hAnsi="Times New Roman"/>
          <w:sz w:val="28"/>
          <w:szCs w:val="28"/>
        </w:rPr>
      </w:pPr>
      <w:r w:rsidRPr="00B146EB">
        <w:rPr>
          <w:rFonts w:ascii="Times New Roman" w:hAnsi="Times New Roman"/>
          <w:sz w:val="28"/>
          <w:szCs w:val="28"/>
        </w:rPr>
        <w:t>Правительством Ленинградской области в целях обеспечения благоприятного инвестиционного климата утверждён ряд нормативно-правовых актов и других документов:</w:t>
      </w:r>
    </w:p>
    <w:p w:rsidR="00DB6EA7" w:rsidRPr="00EA0245" w:rsidRDefault="00DB6EA7" w:rsidP="00DB6EA7">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предоставление льгот по налогу на прибыль (Областной закон Ленинградской области от 03.02.2012 года №1-оз «О ставке налога на прибыль организаций, состоящих на учёте в налоговых органах на территории Лодейнопольского и Подпорожского муниципальных районов»);</w:t>
      </w:r>
    </w:p>
    <w:p w:rsidR="00DB6EA7" w:rsidRPr="00EA0245" w:rsidRDefault="00DB6EA7" w:rsidP="00DB6EA7">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предоставление льгот по налогу на имущество (Областной закон Ленинградской области от 25.11.2003 года №98-оз «О налоге на имущество организаций»);</w:t>
      </w:r>
    </w:p>
    <w:p w:rsidR="00DB6EA7" w:rsidRPr="00EA0245" w:rsidRDefault="00DB6EA7" w:rsidP="00DB6EA7">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поддержка организаций, реализующих инвестиционные проекты на территории Ленинградской области (Областной закон Ленинградской области от 29.12.2012 года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p w:rsidR="00DB6EA7" w:rsidRPr="00EA0245" w:rsidRDefault="00DB6EA7" w:rsidP="00DB6EA7">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поддержка организаций, осуществляющих деятельность на территории индустриальных парков и технопарков  (Областной закон Ленинградской области от 28.07.2014 года №52-оз «О создании и развитии индустриальных промышленных парков в Ленинградской области»);</w:t>
      </w:r>
    </w:p>
    <w:p w:rsidR="00DB6EA7" w:rsidRPr="00EA0245" w:rsidRDefault="00DB6EA7" w:rsidP="00DB6EA7">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утверждён Стандарт деятельности органов исполнительной власти по обеспечению благоприятного инвестиционного климата в Ленинградской области.</w:t>
      </w:r>
    </w:p>
    <w:p w:rsidR="00DB6EA7" w:rsidRDefault="00DB6EA7" w:rsidP="00DB6EA7">
      <w:pPr>
        <w:pStyle w:val="a3"/>
        <w:spacing w:after="0" w:line="240" w:lineRule="auto"/>
        <w:ind w:left="284"/>
        <w:jc w:val="both"/>
        <w:rPr>
          <w:rFonts w:ascii="Times New Roman" w:hAnsi="Times New Roman"/>
          <w:sz w:val="28"/>
          <w:szCs w:val="28"/>
        </w:rPr>
      </w:pPr>
    </w:p>
    <w:p w:rsidR="00DB6EA7" w:rsidRPr="000F6F67" w:rsidRDefault="00DB6EA7" w:rsidP="00DB6EA7">
      <w:pPr>
        <w:pStyle w:val="a3"/>
        <w:numPr>
          <w:ilvl w:val="0"/>
          <w:numId w:val="14"/>
        </w:numPr>
        <w:spacing w:after="0" w:line="240" w:lineRule="auto"/>
        <w:ind w:left="142" w:hanging="142"/>
        <w:jc w:val="center"/>
        <w:rPr>
          <w:rFonts w:ascii="Times New Roman" w:hAnsi="Times New Roman"/>
          <w:b/>
          <w:sz w:val="28"/>
          <w:szCs w:val="28"/>
        </w:rPr>
      </w:pPr>
      <w:r w:rsidRPr="000F6F67">
        <w:rPr>
          <w:rFonts w:ascii="Times New Roman" w:hAnsi="Times New Roman"/>
          <w:b/>
          <w:sz w:val="28"/>
          <w:szCs w:val="28"/>
        </w:rPr>
        <w:t xml:space="preserve">Поддержка органами муниципальной власти </w:t>
      </w:r>
      <w:r>
        <w:rPr>
          <w:rFonts w:ascii="Times New Roman" w:hAnsi="Times New Roman"/>
          <w:b/>
          <w:sz w:val="28"/>
          <w:szCs w:val="28"/>
        </w:rPr>
        <w:t xml:space="preserve">                             </w:t>
      </w:r>
      <w:r w:rsidRPr="000F6F67">
        <w:rPr>
          <w:rFonts w:ascii="Times New Roman" w:hAnsi="Times New Roman"/>
          <w:b/>
          <w:sz w:val="28"/>
          <w:szCs w:val="28"/>
        </w:rPr>
        <w:t>инвестиционной деятельности на территории Подпорожского муниципального</w:t>
      </w:r>
      <w:r>
        <w:rPr>
          <w:rFonts w:ascii="Times New Roman" w:hAnsi="Times New Roman"/>
          <w:b/>
          <w:sz w:val="28"/>
          <w:szCs w:val="28"/>
        </w:rPr>
        <w:t xml:space="preserve"> района</w:t>
      </w:r>
    </w:p>
    <w:p w:rsidR="00DB6EA7" w:rsidRDefault="00DB6EA7" w:rsidP="00DB6EA7">
      <w:pPr>
        <w:tabs>
          <w:tab w:val="left" w:pos="567"/>
        </w:tabs>
        <w:spacing w:after="0" w:line="240" w:lineRule="auto"/>
        <w:jc w:val="both"/>
        <w:rPr>
          <w:rFonts w:ascii="Times New Roman" w:hAnsi="Times New Roman"/>
          <w:sz w:val="28"/>
          <w:szCs w:val="28"/>
        </w:rPr>
      </w:pPr>
    </w:p>
    <w:p w:rsidR="00DB6EA7" w:rsidRPr="00F261E6" w:rsidRDefault="00DB6EA7" w:rsidP="00DB6EA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8.1. </w:t>
      </w:r>
      <w:r w:rsidRPr="00F261E6">
        <w:rPr>
          <w:rFonts w:ascii="Times New Roman" w:hAnsi="Times New Roman"/>
          <w:sz w:val="28"/>
          <w:szCs w:val="28"/>
        </w:rPr>
        <w:t xml:space="preserve">Предоставление в собственность или в аренду земельных участков производится в соответствии с законодательством Российской Федерации </w:t>
      </w:r>
      <w:r w:rsidRPr="00F261E6">
        <w:rPr>
          <w:rFonts w:ascii="Times New Roman" w:hAnsi="Times New Roman"/>
          <w:sz w:val="28"/>
          <w:szCs w:val="28"/>
        </w:rPr>
        <w:lastRenderedPageBreak/>
        <w:t>(Земельный кодекс, Гражданский кодекс и</w:t>
      </w:r>
      <w:r>
        <w:rPr>
          <w:rFonts w:ascii="Times New Roman" w:hAnsi="Times New Roman"/>
          <w:sz w:val="28"/>
          <w:szCs w:val="28"/>
        </w:rPr>
        <w:t xml:space="preserve"> иные нормативные правовые акты</w:t>
      </w:r>
      <w:r w:rsidRPr="00F261E6">
        <w:rPr>
          <w:rFonts w:ascii="Times New Roman" w:hAnsi="Times New Roman"/>
          <w:sz w:val="28"/>
          <w:szCs w:val="28"/>
        </w:rPr>
        <w:t>). Регламенты предоставления данных муниципальных услуг утверждены постановлением А</w:t>
      </w:r>
      <w:r>
        <w:rPr>
          <w:rFonts w:ascii="Times New Roman" w:hAnsi="Times New Roman"/>
          <w:sz w:val="28"/>
          <w:szCs w:val="28"/>
        </w:rPr>
        <w:t xml:space="preserve">дминистрации </w:t>
      </w:r>
      <w:r w:rsidRPr="00F261E6">
        <w:rPr>
          <w:rFonts w:ascii="Times New Roman" w:hAnsi="Times New Roman"/>
          <w:sz w:val="28"/>
          <w:szCs w:val="28"/>
        </w:rPr>
        <w:t xml:space="preserve">МО </w:t>
      </w:r>
      <w:r>
        <w:rPr>
          <w:rFonts w:ascii="Times New Roman" w:hAnsi="Times New Roman"/>
          <w:sz w:val="28"/>
          <w:szCs w:val="28"/>
        </w:rPr>
        <w:t>«</w:t>
      </w:r>
      <w:r w:rsidRPr="00F261E6">
        <w:rPr>
          <w:rFonts w:ascii="Times New Roman" w:hAnsi="Times New Roman"/>
          <w:sz w:val="28"/>
          <w:szCs w:val="28"/>
        </w:rPr>
        <w:t>Подпорожский муниципальный район</w:t>
      </w:r>
      <w:r>
        <w:rPr>
          <w:rFonts w:ascii="Times New Roman" w:hAnsi="Times New Roman"/>
          <w:sz w:val="28"/>
          <w:szCs w:val="28"/>
        </w:rPr>
        <w:t>»</w:t>
      </w:r>
      <w:r w:rsidRPr="00F261E6">
        <w:rPr>
          <w:rFonts w:ascii="Times New Roman" w:hAnsi="Times New Roman"/>
          <w:sz w:val="28"/>
          <w:szCs w:val="28"/>
        </w:rPr>
        <w:t xml:space="preserve">  и размещены на </w:t>
      </w:r>
      <w:r>
        <w:rPr>
          <w:rFonts w:ascii="Times New Roman" w:hAnsi="Times New Roman"/>
          <w:sz w:val="28"/>
          <w:szCs w:val="28"/>
        </w:rPr>
        <w:t xml:space="preserve">официальном </w:t>
      </w:r>
      <w:r w:rsidRPr="00F261E6">
        <w:rPr>
          <w:rFonts w:ascii="Times New Roman" w:hAnsi="Times New Roman"/>
          <w:sz w:val="28"/>
          <w:szCs w:val="28"/>
        </w:rPr>
        <w:t xml:space="preserve">сайте </w:t>
      </w:r>
      <w:r>
        <w:rPr>
          <w:rFonts w:ascii="Times New Roman" w:hAnsi="Times New Roman"/>
          <w:sz w:val="28"/>
          <w:szCs w:val="28"/>
        </w:rPr>
        <w:t>А</w:t>
      </w:r>
      <w:r w:rsidRPr="00F261E6">
        <w:rPr>
          <w:rFonts w:ascii="Times New Roman" w:hAnsi="Times New Roman"/>
          <w:sz w:val="28"/>
          <w:szCs w:val="28"/>
        </w:rPr>
        <w:t xml:space="preserve">дминистрации </w:t>
      </w:r>
      <w:hyperlink r:id="rId8" w:history="1">
        <w:r w:rsidRPr="001C2E65">
          <w:rPr>
            <w:rStyle w:val="af8"/>
            <w:rFonts w:ascii="Times New Roman" w:hAnsi="Times New Roman"/>
            <w:sz w:val="28"/>
            <w:szCs w:val="28"/>
            <w:lang w:val="en-US"/>
          </w:rPr>
          <w:t>www</w:t>
        </w:r>
        <w:r w:rsidRPr="001C2E65">
          <w:rPr>
            <w:rStyle w:val="af8"/>
            <w:rFonts w:ascii="Times New Roman" w:hAnsi="Times New Roman"/>
            <w:sz w:val="28"/>
            <w:szCs w:val="28"/>
          </w:rPr>
          <w:t>.</w:t>
        </w:r>
        <w:r w:rsidRPr="001C2E65">
          <w:rPr>
            <w:rStyle w:val="af8"/>
            <w:rFonts w:ascii="Times New Roman" w:hAnsi="Times New Roman"/>
            <w:sz w:val="28"/>
            <w:szCs w:val="28"/>
            <w:lang w:val="en-US"/>
          </w:rPr>
          <w:t>podadm</w:t>
        </w:r>
        <w:r w:rsidRPr="001C2E65">
          <w:rPr>
            <w:rStyle w:val="af8"/>
            <w:rFonts w:ascii="Times New Roman" w:hAnsi="Times New Roman"/>
            <w:sz w:val="28"/>
            <w:szCs w:val="28"/>
          </w:rPr>
          <w:t>.</w:t>
        </w:r>
        <w:r w:rsidRPr="001C2E65">
          <w:rPr>
            <w:rStyle w:val="af8"/>
            <w:rFonts w:ascii="Times New Roman" w:hAnsi="Times New Roman"/>
            <w:sz w:val="28"/>
            <w:szCs w:val="28"/>
            <w:lang w:val="en-US"/>
          </w:rPr>
          <w:t>ru</w:t>
        </w:r>
      </w:hyperlink>
      <w:r w:rsidRPr="00F261E6">
        <w:rPr>
          <w:rFonts w:ascii="Times New Roman" w:hAnsi="Times New Roman"/>
          <w:sz w:val="28"/>
          <w:szCs w:val="28"/>
        </w:rPr>
        <w:t>.</w:t>
      </w:r>
    </w:p>
    <w:p w:rsidR="00DB6EA7" w:rsidRPr="00F261E6" w:rsidRDefault="00DB6EA7" w:rsidP="00DB6EA7">
      <w:pPr>
        <w:tabs>
          <w:tab w:val="left" w:pos="567"/>
          <w:tab w:val="left" w:pos="1560"/>
        </w:tabs>
        <w:spacing w:after="0" w:line="240" w:lineRule="auto"/>
        <w:ind w:firstLine="709"/>
        <w:jc w:val="both"/>
        <w:rPr>
          <w:rFonts w:ascii="Times New Roman" w:hAnsi="Times New Roman"/>
          <w:sz w:val="28"/>
          <w:szCs w:val="28"/>
        </w:rPr>
      </w:pPr>
      <w:r w:rsidRPr="00F261E6">
        <w:rPr>
          <w:rFonts w:ascii="Times New Roman" w:hAnsi="Times New Roman"/>
          <w:sz w:val="28"/>
          <w:szCs w:val="28"/>
        </w:rPr>
        <w:t xml:space="preserve"> </w:t>
      </w:r>
      <w:r>
        <w:rPr>
          <w:rFonts w:ascii="Times New Roman" w:hAnsi="Times New Roman"/>
          <w:sz w:val="28"/>
          <w:szCs w:val="28"/>
        </w:rPr>
        <w:t xml:space="preserve">8.2. </w:t>
      </w:r>
      <w:r w:rsidRPr="00F261E6">
        <w:rPr>
          <w:rFonts w:ascii="Times New Roman" w:hAnsi="Times New Roman"/>
          <w:sz w:val="28"/>
          <w:szCs w:val="28"/>
        </w:rPr>
        <w:t>Условия и порядок выдачи разрешений на строительство объекта и разрешений на ввод в эксплуатацию описаны в регламентах предоставления муниципальных услуг, утверждённых постановлением А</w:t>
      </w:r>
      <w:r>
        <w:rPr>
          <w:rFonts w:ascii="Times New Roman" w:hAnsi="Times New Roman"/>
          <w:sz w:val="28"/>
          <w:szCs w:val="28"/>
        </w:rPr>
        <w:t xml:space="preserve">дминистрации </w:t>
      </w:r>
      <w:r w:rsidRPr="00F261E6">
        <w:rPr>
          <w:rFonts w:ascii="Times New Roman" w:hAnsi="Times New Roman"/>
          <w:sz w:val="28"/>
          <w:szCs w:val="28"/>
        </w:rPr>
        <w:t xml:space="preserve">МО </w:t>
      </w:r>
      <w:r>
        <w:rPr>
          <w:rFonts w:ascii="Times New Roman" w:hAnsi="Times New Roman"/>
          <w:sz w:val="28"/>
          <w:szCs w:val="28"/>
        </w:rPr>
        <w:t>«</w:t>
      </w:r>
      <w:r w:rsidRPr="00F261E6">
        <w:rPr>
          <w:rFonts w:ascii="Times New Roman" w:hAnsi="Times New Roman"/>
          <w:sz w:val="28"/>
          <w:szCs w:val="28"/>
        </w:rPr>
        <w:t>Подпорожский муниципальный район</w:t>
      </w:r>
      <w:r>
        <w:rPr>
          <w:rFonts w:ascii="Times New Roman" w:hAnsi="Times New Roman"/>
          <w:sz w:val="28"/>
          <w:szCs w:val="28"/>
        </w:rPr>
        <w:t>»</w:t>
      </w:r>
      <w:r w:rsidRPr="00F261E6">
        <w:rPr>
          <w:rFonts w:ascii="Times New Roman" w:hAnsi="Times New Roman"/>
          <w:sz w:val="28"/>
          <w:szCs w:val="28"/>
        </w:rPr>
        <w:t xml:space="preserve"> и размещены  на </w:t>
      </w:r>
      <w:r>
        <w:rPr>
          <w:rFonts w:ascii="Times New Roman" w:hAnsi="Times New Roman"/>
          <w:sz w:val="28"/>
          <w:szCs w:val="28"/>
        </w:rPr>
        <w:t xml:space="preserve">официальном </w:t>
      </w:r>
      <w:r w:rsidRPr="00F261E6">
        <w:rPr>
          <w:rFonts w:ascii="Times New Roman" w:hAnsi="Times New Roman"/>
          <w:sz w:val="28"/>
          <w:szCs w:val="28"/>
        </w:rPr>
        <w:t xml:space="preserve">сайте администрации </w:t>
      </w:r>
      <w:r w:rsidRPr="00F261E6">
        <w:rPr>
          <w:rFonts w:ascii="Times New Roman" w:hAnsi="Times New Roman"/>
          <w:sz w:val="28"/>
          <w:szCs w:val="28"/>
          <w:lang w:val="en-US"/>
        </w:rPr>
        <w:t>www</w:t>
      </w:r>
      <w:r w:rsidRPr="00F261E6">
        <w:rPr>
          <w:rFonts w:ascii="Times New Roman" w:hAnsi="Times New Roman"/>
          <w:sz w:val="28"/>
          <w:szCs w:val="28"/>
        </w:rPr>
        <w:t>.</w:t>
      </w:r>
      <w:r w:rsidRPr="00F261E6">
        <w:rPr>
          <w:rFonts w:ascii="Times New Roman" w:hAnsi="Times New Roman"/>
          <w:sz w:val="28"/>
          <w:szCs w:val="28"/>
          <w:lang w:val="en-US"/>
        </w:rPr>
        <w:t>podadm</w:t>
      </w:r>
      <w:r w:rsidRPr="00F261E6">
        <w:rPr>
          <w:rFonts w:ascii="Times New Roman" w:hAnsi="Times New Roman"/>
          <w:sz w:val="28"/>
          <w:szCs w:val="28"/>
        </w:rPr>
        <w:t>.</w:t>
      </w:r>
      <w:r w:rsidRPr="00F261E6">
        <w:rPr>
          <w:rFonts w:ascii="Times New Roman" w:hAnsi="Times New Roman"/>
          <w:sz w:val="28"/>
          <w:szCs w:val="28"/>
          <w:lang w:val="en-US"/>
        </w:rPr>
        <w:t>ru</w:t>
      </w:r>
      <w:r w:rsidRPr="00F261E6">
        <w:rPr>
          <w:rFonts w:ascii="Times New Roman" w:hAnsi="Times New Roman"/>
          <w:sz w:val="28"/>
          <w:szCs w:val="28"/>
        </w:rPr>
        <w:t xml:space="preserve">. </w:t>
      </w:r>
    </w:p>
    <w:p w:rsidR="00DB6EA7" w:rsidRDefault="00DB6EA7" w:rsidP="00DB6E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Подпорожском муниципальном районе:</w:t>
      </w:r>
    </w:p>
    <w:p w:rsidR="00DB6EA7" w:rsidRPr="00813C1C" w:rsidRDefault="00DB6EA7" w:rsidP="00DB6EA7">
      <w:pPr>
        <w:pStyle w:val="a3"/>
        <w:numPr>
          <w:ilvl w:val="0"/>
          <w:numId w:val="5"/>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Разработана и утверждена </w:t>
      </w:r>
      <w:r w:rsidRPr="00813C1C">
        <w:rPr>
          <w:rFonts w:ascii="Times New Roman" w:hAnsi="Times New Roman"/>
          <w:sz w:val="28"/>
          <w:szCs w:val="28"/>
        </w:rPr>
        <w:t>Схема территориального планирования Подпорожского муниципального района</w:t>
      </w:r>
      <w:r>
        <w:rPr>
          <w:rFonts w:ascii="Times New Roman" w:hAnsi="Times New Roman"/>
          <w:sz w:val="28"/>
          <w:szCs w:val="28"/>
        </w:rPr>
        <w:t>.</w:t>
      </w:r>
    </w:p>
    <w:p w:rsidR="00DB6EA7" w:rsidRPr="009E0FF0" w:rsidRDefault="00DB6EA7" w:rsidP="00DB6EA7">
      <w:pPr>
        <w:pStyle w:val="a3"/>
        <w:numPr>
          <w:ilvl w:val="0"/>
          <w:numId w:val="5"/>
        </w:numPr>
        <w:tabs>
          <w:tab w:val="left" w:pos="284"/>
        </w:tabs>
        <w:spacing w:after="0" w:line="240" w:lineRule="auto"/>
        <w:ind w:left="284" w:hanging="284"/>
        <w:jc w:val="both"/>
        <w:rPr>
          <w:rFonts w:ascii="Times New Roman" w:hAnsi="Times New Roman"/>
          <w:sz w:val="28"/>
          <w:szCs w:val="28"/>
        </w:rPr>
      </w:pPr>
      <w:r w:rsidRPr="00D00F01">
        <w:rPr>
          <w:rFonts w:ascii="Times New Roman" w:hAnsi="Times New Roman"/>
          <w:sz w:val="28"/>
          <w:szCs w:val="28"/>
        </w:rPr>
        <w:t xml:space="preserve">Утверждены генеральные планы МО </w:t>
      </w:r>
      <w:r>
        <w:rPr>
          <w:rFonts w:ascii="Times New Roman" w:hAnsi="Times New Roman"/>
          <w:sz w:val="28"/>
          <w:szCs w:val="28"/>
        </w:rPr>
        <w:t>«</w:t>
      </w:r>
      <w:r w:rsidRPr="00D00F01">
        <w:rPr>
          <w:rFonts w:ascii="Times New Roman" w:hAnsi="Times New Roman"/>
          <w:sz w:val="28"/>
          <w:szCs w:val="28"/>
        </w:rPr>
        <w:t>Подпорожское ГП</w:t>
      </w:r>
      <w:r>
        <w:rPr>
          <w:rFonts w:ascii="Times New Roman" w:hAnsi="Times New Roman"/>
          <w:sz w:val="28"/>
          <w:szCs w:val="28"/>
        </w:rPr>
        <w:t>»</w:t>
      </w:r>
      <w:r w:rsidRPr="00D00F01">
        <w:rPr>
          <w:rFonts w:ascii="Times New Roman" w:hAnsi="Times New Roman"/>
          <w:sz w:val="28"/>
          <w:szCs w:val="28"/>
        </w:rPr>
        <w:t xml:space="preserve">, </w:t>
      </w:r>
      <w:r>
        <w:rPr>
          <w:rFonts w:ascii="Times New Roman" w:hAnsi="Times New Roman"/>
          <w:sz w:val="28"/>
          <w:szCs w:val="28"/>
        </w:rPr>
        <w:t>«</w:t>
      </w:r>
      <w:r w:rsidRPr="00D00F01">
        <w:rPr>
          <w:rFonts w:ascii="Times New Roman" w:hAnsi="Times New Roman"/>
          <w:sz w:val="28"/>
          <w:szCs w:val="28"/>
        </w:rPr>
        <w:t xml:space="preserve"> Важинское ГП</w:t>
      </w:r>
      <w:r>
        <w:rPr>
          <w:rFonts w:ascii="Times New Roman" w:hAnsi="Times New Roman"/>
          <w:sz w:val="28"/>
          <w:szCs w:val="28"/>
        </w:rPr>
        <w:t>»</w:t>
      </w:r>
      <w:r w:rsidRPr="00D00F01">
        <w:rPr>
          <w:rFonts w:ascii="Times New Roman" w:hAnsi="Times New Roman"/>
          <w:sz w:val="28"/>
          <w:szCs w:val="28"/>
        </w:rPr>
        <w:t xml:space="preserve">, </w:t>
      </w:r>
      <w:r>
        <w:rPr>
          <w:rFonts w:ascii="Times New Roman" w:hAnsi="Times New Roman"/>
          <w:sz w:val="28"/>
          <w:szCs w:val="28"/>
        </w:rPr>
        <w:t>«</w:t>
      </w:r>
      <w:r w:rsidRPr="00D00F01">
        <w:rPr>
          <w:rFonts w:ascii="Times New Roman" w:hAnsi="Times New Roman"/>
          <w:sz w:val="28"/>
          <w:szCs w:val="28"/>
        </w:rPr>
        <w:t>Никольское ГП</w:t>
      </w:r>
      <w:r>
        <w:rPr>
          <w:rFonts w:ascii="Times New Roman" w:hAnsi="Times New Roman"/>
          <w:sz w:val="28"/>
          <w:szCs w:val="28"/>
        </w:rPr>
        <w:t>»</w:t>
      </w:r>
      <w:r w:rsidRPr="009E0FF0">
        <w:rPr>
          <w:rFonts w:ascii="Times New Roman" w:hAnsi="Times New Roman"/>
          <w:sz w:val="28"/>
          <w:szCs w:val="28"/>
        </w:rPr>
        <w:t>,</w:t>
      </w:r>
      <w:r>
        <w:rPr>
          <w:rFonts w:ascii="Times New Roman" w:hAnsi="Times New Roman"/>
          <w:sz w:val="28"/>
          <w:szCs w:val="28"/>
        </w:rPr>
        <w:t xml:space="preserve"> «Вознсенское ГП»,</w:t>
      </w:r>
      <w:r w:rsidRPr="006E1E2F">
        <w:rPr>
          <w:rFonts w:ascii="Times New Roman" w:hAnsi="Times New Roman"/>
          <w:sz w:val="28"/>
          <w:szCs w:val="28"/>
        </w:rPr>
        <w:t xml:space="preserve"> </w:t>
      </w:r>
      <w:r w:rsidRPr="009E0FF0">
        <w:rPr>
          <w:rFonts w:ascii="Times New Roman" w:hAnsi="Times New Roman"/>
          <w:sz w:val="28"/>
          <w:szCs w:val="28"/>
        </w:rPr>
        <w:t>«Винницкое СП».</w:t>
      </w:r>
    </w:p>
    <w:p w:rsidR="00DB6EA7" w:rsidRPr="00D00F01" w:rsidRDefault="00DB6EA7" w:rsidP="00DB6EA7">
      <w:pPr>
        <w:pStyle w:val="a3"/>
        <w:numPr>
          <w:ilvl w:val="0"/>
          <w:numId w:val="5"/>
        </w:numPr>
        <w:tabs>
          <w:tab w:val="left" w:pos="284"/>
        </w:tabs>
        <w:spacing w:after="0" w:line="240" w:lineRule="auto"/>
        <w:ind w:left="284" w:hanging="284"/>
        <w:jc w:val="both"/>
        <w:rPr>
          <w:rFonts w:ascii="Times New Roman" w:hAnsi="Times New Roman"/>
          <w:sz w:val="28"/>
          <w:szCs w:val="28"/>
        </w:rPr>
      </w:pPr>
      <w:r w:rsidRPr="00D00F01">
        <w:rPr>
          <w:rFonts w:ascii="Times New Roman" w:hAnsi="Times New Roman"/>
          <w:sz w:val="28"/>
          <w:szCs w:val="28"/>
        </w:rPr>
        <w:t xml:space="preserve">Разработаны и утверждены Правила землепользования и застройки в МО </w:t>
      </w:r>
      <w:r>
        <w:rPr>
          <w:rFonts w:ascii="Times New Roman" w:hAnsi="Times New Roman"/>
          <w:sz w:val="28"/>
          <w:szCs w:val="28"/>
        </w:rPr>
        <w:t>«</w:t>
      </w:r>
      <w:r w:rsidRPr="00D00F01">
        <w:rPr>
          <w:rFonts w:ascii="Times New Roman" w:hAnsi="Times New Roman"/>
          <w:sz w:val="28"/>
          <w:szCs w:val="28"/>
        </w:rPr>
        <w:t>Подпорожское ГП</w:t>
      </w:r>
      <w:r>
        <w:rPr>
          <w:rFonts w:ascii="Times New Roman" w:hAnsi="Times New Roman"/>
          <w:sz w:val="28"/>
          <w:szCs w:val="28"/>
        </w:rPr>
        <w:t>»</w:t>
      </w:r>
      <w:r w:rsidRPr="00D00F01">
        <w:rPr>
          <w:rFonts w:ascii="Times New Roman" w:hAnsi="Times New Roman"/>
          <w:sz w:val="28"/>
          <w:szCs w:val="28"/>
        </w:rPr>
        <w:t xml:space="preserve">, МО </w:t>
      </w:r>
      <w:r>
        <w:rPr>
          <w:rFonts w:ascii="Times New Roman" w:hAnsi="Times New Roman"/>
          <w:sz w:val="28"/>
          <w:szCs w:val="28"/>
        </w:rPr>
        <w:t>«</w:t>
      </w:r>
      <w:r w:rsidRPr="00D00F01">
        <w:rPr>
          <w:rFonts w:ascii="Times New Roman" w:hAnsi="Times New Roman"/>
          <w:sz w:val="28"/>
          <w:szCs w:val="28"/>
        </w:rPr>
        <w:t>Важинское ГП</w:t>
      </w:r>
      <w:r>
        <w:rPr>
          <w:rFonts w:ascii="Times New Roman" w:hAnsi="Times New Roman"/>
          <w:sz w:val="28"/>
          <w:szCs w:val="28"/>
        </w:rPr>
        <w:t>»</w:t>
      </w:r>
      <w:r w:rsidRPr="00D00F01">
        <w:rPr>
          <w:rFonts w:ascii="Times New Roman" w:hAnsi="Times New Roman"/>
          <w:sz w:val="28"/>
          <w:szCs w:val="28"/>
        </w:rPr>
        <w:t xml:space="preserve">, в п.Вознесенье, МО </w:t>
      </w:r>
      <w:r>
        <w:rPr>
          <w:rFonts w:ascii="Times New Roman" w:hAnsi="Times New Roman"/>
          <w:sz w:val="28"/>
          <w:szCs w:val="28"/>
        </w:rPr>
        <w:t>«</w:t>
      </w:r>
      <w:r w:rsidRPr="00D00F01">
        <w:rPr>
          <w:rFonts w:ascii="Times New Roman" w:hAnsi="Times New Roman"/>
          <w:sz w:val="28"/>
          <w:szCs w:val="28"/>
        </w:rPr>
        <w:t>Никольское ГП</w:t>
      </w:r>
      <w:r>
        <w:rPr>
          <w:rFonts w:ascii="Times New Roman" w:hAnsi="Times New Roman"/>
          <w:sz w:val="28"/>
          <w:szCs w:val="28"/>
        </w:rPr>
        <w:t>»</w:t>
      </w:r>
      <w:r w:rsidRPr="00D00F01">
        <w:rPr>
          <w:rFonts w:ascii="Times New Roman" w:hAnsi="Times New Roman"/>
          <w:sz w:val="28"/>
          <w:szCs w:val="28"/>
        </w:rPr>
        <w:t xml:space="preserve">, в МО </w:t>
      </w:r>
      <w:r>
        <w:rPr>
          <w:rFonts w:ascii="Times New Roman" w:hAnsi="Times New Roman"/>
          <w:sz w:val="28"/>
          <w:szCs w:val="28"/>
        </w:rPr>
        <w:t>«</w:t>
      </w:r>
      <w:r w:rsidRPr="00D00F01">
        <w:rPr>
          <w:rFonts w:ascii="Times New Roman" w:hAnsi="Times New Roman"/>
          <w:sz w:val="28"/>
          <w:szCs w:val="28"/>
        </w:rPr>
        <w:t>Винницкое СП</w:t>
      </w:r>
      <w:r>
        <w:rPr>
          <w:rFonts w:ascii="Times New Roman" w:hAnsi="Times New Roman"/>
          <w:sz w:val="28"/>
          <w:szCs w:val="28"/>
        </w:rPr>
        <w:t>»</w:t>
      </w:r>
      <w:r w:rsidRPr="00D00F01">
        <w:rPr>
          <w:rFonts w:ascii="Times New Roman" w:hAnsi="Times New Roman"/>
          <w:sz w:val="28"/>
          <w:szCs w:val="28"/>
        </w:rPr>
        <w:t xml:space="preserve"> для с.Винницы, д.Средняя, д.Ярославич</w:t>
      </w:r>
      <w:r>
        <w:rPr>
          <w:rFonts w:ascii="Times New Roman" w:hAnsi="Times New Roman"/>
          <w:sz w:val="28"/>
          <w:szCs w:val="28"/>
        </w:rPr>
        <w:t>и</w:t>
      </w:r>
      <w:r w:rsidRPr="00D00F01">
        <w:rPr>
          <w:rFonts w:ascii="Times New Roman" w:hAnsi="Times New Roman"/>
          <w:sz w:val="28"/>
          <w:szCs w:val="28"/>
        </w:rPr>
        <w:t>, д.Грибановская.</w:t>
      </w:r>
    </w:p>
    <w:p w:rsidR="00DB6EA7" w:rsidRPr="00B30D62" w:rsidRDefault="00DB6EA7" w:rsidP="00DB6EA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sidRPr="00B30D62">
        <w:rPr>
          <w:rFonts w:ascii="Times New Roman" w:hAnsi="Times New Roman"/>
          <w:color w:val="000000"/>
          <w:sz w:val="28"/>
          <w:szCs w:val="28"/>
        </w:rPr>
        <w:t>Разработаны и утверждены Схемы водоснабжения и водоотведения поселений.</w:t>
      </w:r>
    </w:p>
    <w:p w:rsidR="00DB6EA7" w:rsidRPr="00B30D62" w:rsidRDefault="00DB6EA7" w:rsidP="00DB6EA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sidRPr="00B30D62">
        <w:rPr>
          <w:rFonts w:ascii="Times New Roman" w:hAnsi="Times New Roman"/>
          <w:color w:val="000000"/>
          <w:sz w:val="28"/>
          <w:szCs w:val="28"/>
        </w:rPr>
        <w:t>Разработаны и утверждены Схемы теплоснабжения Подпорожского, Важинского, Вознесенского и Никольского городских поселений.</w:t>
      </w:r>
    </w:p>
    <w:p w:rsidR="00865184" w:rsidRPr="00B30D62" w:rsidRDefault="00DB6EA7" w:rsidP="00DB6EA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Разработаны схемы</w:t>
      </w:r>
      <w:r w:rsidRPr="00B30D62">
        <w:rPr>
          <w:rFonts w:ascii="Times New Roman" w:hAnsi="Times New Roman"/>
          <w:color w:val="000000"/>
          <w:sz w:val="28"/>
          <w:szCs w:val="28"/>
        </w:rPr>
        <w:t xml:space="preserve"> газоснабжения Подпорожского</w:t>
      </w:r>
      <w:r>
        <w:rPr>
          <w:rFonts w:ascii="Times New Roman" w:hAnsi="Times New Roman"/>
          <w:color w:val="000000"/>
          <w:sz w:val="28"/>
          <w:szCs w:val="28"/>
        </w:rPr>
        <w:t>,</w:t>
      </w:r>
      <w:r w:rsidRPr="00B30D62">
        <w:rPr>
          <w:rFonts w:ascii="Times New Roman" w:hAnsi="Times New Roman"/>
          <w:color w:val="000000"/>
          <w:sz w:val="28"/>
          <w:szCs w:val="28"/>
        </w:rPr>
        <w:t xml:space="preserve"> </w:t>
      </w:r>
      <w:r>
        <w:rPr>
          <w:rFonts w:ascii="Times New Roman" w:hAnsi="Times New Roman"/>
          <w:color w:val="000000"/>
          <w:sz w:val="28"/>
          <w:szCs w:val="28"/>
        </w:rPr>
        <w:t>Важинского</w:t>
      </w:r>
      <w:r w:rsidRPr="00B30D62">
        <w:rPr>
          <w:rFonts w:ascii="Times New Roman" w:hAnsi="Times New Roman"/>
          <w:color w:val="000000"/>
          <w:sz w:val="28"/>
          <w:szCs w:val="28"/>
        </w:rPr>
        <w:t xml:space="preserve"> </w:t>
      </w:r>
      <w:r>
        <w:rPr>
          <w:rFonts w:ascii="Times New Roman" w:hAnsi="Times New Roman"/>
          <w:color w:val="000000"/>
          <w:sz w:val="28"/>
          <w:szCs w:val="28"/>
        </w:rPr>
        <w:t>Никольского городских поселений</w:t>
      </w:r>
      <w:r w:rsidRPr="00B30D62">
        <w:rPr>
          <w:rFonts w:ascii="Times New Roman" w:hAnsi="Times New Roman"/>
          <w:color w:val="000000"/>
          <w:sz w:val="28"/>
          <w:szCs w:val="28"/>
        </w:rPr>
        <w:t xml:space="preserve"> Подпорожского муниципального района</w:t>
      </w:r>
      <w:r w:rsidR="00865184" w:rsidRPr="00B30D62">
        <w:rPr>
          <w:rFonts w:ascii="Times New Roman" w:hAnsi="Times New Roman"/>
          <w:color w:val="000000"/>
          <w:sz w:val="28"/>
          <w:szCs w:val="28"/>
        </w:rPr>
        <w:t>.</w:t>
      </w:r>
    </w:p>
    <w:p w:rsidR="00865184" w:rsidRDefault="00865184" w:rsidP="0010461C">
      <w:pPr>
        <w:pStyle w:val="a3"/>
        <w:spacing w:after="0" w:line="240" w:lineRule="auto"/>
        <w:ind w:left="432"/>
        <w:jc w:val="both"/>
        <w:rPr>
          <w:rFonts w:ascii="Times New Roman" w:hAnsi="Times New Roman"/>
          <w:sz w:val="28"/>
          <w:szCs w:val="28"/>
        </w:rPr>
        <w:sectPr w:rsidR="00865184" w:rsidSect="007604D8">
          <w:footerReference w:type="default" r:id="rId9"/>
          <w:pgSz w:w="11906" w:h="16838"/>
          <w:pgMar w:top="709" w:right="851" w:bottom="426" w:left="1418" w:header="568" w:footer="3" w:gutter="0"/>
          <w:cols w:space="708"/>
          <w:titlePg/>
          <w:docGrid w:linePitch="360"/>
        </w:sectPr>
      </w:pPr>
    </w:p>
    <w:p w:rsidR="00865184" w:rsidRPr="000F6F67" w:rsidRDefault="00865184" w:rsidP="000F6F67">
      <w:pPr>
        <w:pStyle w:val="a3"/>
        <w:numPr>
          <w:ilvl w:val="0"/>
          <w:numId w:val="14"/>
        </w:numPr>
        <w:spacing w:after="0" w:line="240" w:lineRule="auto"/>
        <w:jc w:val="center"/>
        <w:rPr>
          <w:rFonts w:ascii="Times New Roman" w:hAnsi="Times New Roman"/>
          <w:b/>
          <w:sz w:val="28"/>
          <w:szCs w:val="28"/>
        </w:rPr>
      </w:pPr>
      <w:r w:rsidRPr="000F6F67">
        <w:rPr>
          <w:rFonts w:ascii="Times New Roman" w:hAnsi="Times New Roman"/>
          <w:b/>
          <w:sz w:val="28"/>
          <w:szCs w:val="28"/>
        </w:rPr>
        <w:lastRenderedPageBreak/>
        <w:t>Предложения по инвестиционным прое</w:t>
      </w:r>
      <w:r>
        <w:rPr>
          <w:rFonts w:ascii="Times New Roman" w:hAnsi="Times New Roman"/>
          <w:b/>
          <w:sz w:val="28"/>
          <w:szCs w:val="28"/>
        </w:rPr>
        <w:t>ктам и инвестиционным площадкам</w:t>
      </w:r>
    </w:p>
    <w:p w:rsidR="00865184" w:rsidRPr="00D532E8" w:rsidRDefault="00865184" w:rsidP="00D532E8">
      <w:pPr>
        <w:pStyle w:val="a3"/>
        <w:spacing w:after="0" w:line="240" w:lineRule="auto"/>
        <w:ind w:left="502"/>
        <w:jc w:val="both"/>
        <w:rPr>
          <w:rFonts w:ascii="Times New Roman" w:hAnsi="Times New Roman"/>
          <w:b/>
          <w:sz w:val="28"/>
          <w:szCs w:val="28"/>
        </w:rPr>
      </w:pPr>
    </w:p>
    <w:p w:rsidR="00865184" w:rsidRPr="004234CC" w:rsidRDefault="00865184" w:rsidP="004234CC">
      <w:pPr>
        <w:spacing w:after="0" w:line="240" w:lineRule="auto"/>
        <w:ind w:left="-426"/>
        <w:jc w:val="center"/>
        <w:rPr>
          <w:rFonts w:ascii="Times New Roman" w:hAnsi="Times New Roman"/>
          <w:bCs/>
          <w:color w:val="000000"/>
          <w:sz w:val="26"/>
          <w:szCs w:val="26"/>
          <w:lang w:eastAsia="ru-RU"/>
        </w:rPr>
      </w:pPr>
      <w:r w:rsidRPr="004234CC">
        <w:rPr>
          <w:rFonts w:ascii="Times New Roman" w:hAnsi="Times New Roman"/>
          <w:sz w:val="26"/>
          <w:szCs w:val="26"/>
        </w:rPr>
        <w:t>Таблица 4.</w:t>
      </w:r>
      <w:r w:rsidRPr="004234CC">
        <w:rPr>
          <w:rFonts w:ascii="Times New Roman" w:hAnsi="Times New Roman"/>
          <w:b/>
          <w:bCs/>
          <w:i/>
          <w:color w:val="000000"/>
          <w:sz w:val="26"/>
          <w:szCs w:val="26"/>
          <w:lang w:eastAsia="ru-RU"/>
        </w:rPr>
        <w:t xml:space="preserve"> </w:t>
      </w:r>
      <w:r w:rsidRPr="004234CC">
        <w:rPr>
          <w:rFonts w:ascii="Times New Roman" w:hAnsi="Times New Roman"/>
          <w:bCs/>
          <w:color w:val="000000"/>
          <w:sz w:val="26"/>
          <w:szCs w:val="26"/>
          <w:lang w:eastAsia="ru-RU"/>
        </w:rPr>
        <w:t>Свободные земельные участки,</w:t>
      </w:r>
      <w:r w:rsidR="004234CC">
        <w:rPr>
          <w:rFonts w:ascii="Times New Roman" w:hAnsi="Times New Roman"/>
          <w:bCs/>
          <w:color w:val="000000"/>
          <w:sz w:val="26"/>
          <w:szCs w:val="26"/>
          <w:lang w:eastAsia="ru-RU"/>
        </w:rPr>
        <w:t xml:space="preserve"> </w:t>
      </w:r>
      <w:r w:rsidRPr="004234CC">
        <w:rPr>
          <w:rFonts w:ascii="Times New Roman" w:hAnsi="Times New Roman"/>
          <w:bCs/>
          <w:color w:val="000000"/>
          <w:sz w:val="26"/>
          <w:szCs w:val="26"/>
          <w:lang w:eastAsia="ru-RU"/>
        </w:rPr>
        <w:t>которые могут быть использованы для реализации инвестиционных проектов.</w:t>
      </w:r>
    </w:p>
    <w:p w:rsidR="00865184" w:rsidRPr="00A5273F" w:rsidRDefault="00865184" w:rsidP="00397FCC">
      <w:pPr>
        <w:spacing w:after="0" w:line="240" w:lineRule="auto"/>
        <w:ind w:left="-426"/>
        <w:jc w:val="both"/>
        <w:rPr>
          <w:rFonts w:ascii="Times New Roman" w:hAnsi="Times New Roman"/>
          <w:bCs/>
          <w:color w:val="000000"/>
          <w:sz w:val="28"/>
          <w:szCs w:val="28"/>
          <w:lang w:eastAsia="ru-RU"/>
        </w:rPr>
      </w:pPr>
    </w:p>
    <w:tbl>
      <w:tblPr>
        <w:tblW w:w="15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65"/>
        <w:gridCol w:w="1417"/>
        <w:gridCol w:w="1560"/>
        <w:gridCol w:w="1559"/>
        <w:gridCol w:w="1417"/>
        <w:gridCol w:w="1418"/>
        <w:gridCol w:w="1559"/>
        <w:gridCol w:w="1418"/>
        <w:gridCol w:w="1388"/>
        <w:gridCol w:w="1418"/>
        <w:gridCol w:w="1304"/>
      </w:tblGrid>
      <w:tr w:rsidR="00463164" w:rsidRPr="00814ED4" w:rsidTr="00EC226B">
        <w:trPr>
          <w:trHeight w:val="312"/>
          <w:tblHeader/>
          <w:jc w:val="center"/>
        </w:trPr>
        <w:tc>
          <w:tcPr>
            <w:tcW w:w="1365" w:type="dxa"/>
            <w:vMerge w:val="restart"/>
            <w:vAlign w:val="center"/>
          </w:tcPr>
          <w:p w:rsidR="00463164" w:rsidRPr="000D01B5" w:rsidRDefault="00463164" w:rsidP="000F6F67">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Название или номер площадки</w:t>
            </w:r>
          </w:p>
        </w:tc>
        <w:tc>
          <w:tcPr>
            <w:tcW w:w="1417" w:type="dxa"/>
            <w:vMerge w:val="restart"/>
            <w:vAlign w:val="center"/>
          </w:tcPr>
          <w:p w:rsidR="00463164" w:rsidRPr="00814ED4" w:rsidRDefault="00463164" w:rsidP="000D01B5">
            <w:pPr>
              <w:snapToGrid w:val="0"/>
              <w:spacing w:after="0" w:line="240" w:lineRule="auto"/>
              <w:ind w:left="57" w:right="40"/>
              <w:jc w:val="center"/>
              <w:rPr>
                <w:rFonts w:ascii="Times New Roman" w:hAnsi="Times New Roman"/>
                <w:b/>
                <w:color w:val="000000"/>
                <w:sz w:val="20"/>
                <w:szCs w:val="24"/>
              </w:rPr>
            </w:pPr>
            <w:r w:rsidRPr="00814ED4">
              <w:rPr>
                <w:rFonts w:ascii="Times New Roman" w:hAnsi="Times New Roman"/>
                <w:b/>
                <w:color w:val="000000"/>
                <w:sz w:val="20"/>
                <w:szCs w:val="24"/>
              </w:rPr>
              <w:t>Площадь</w:t>
            </w:r>
            <w:r>
              <w:rPr>
                <w:rFonts w:ascii="Times New Roman" w:hAnsi="Times New Roman"/>
                <w:b/>
                <w:color w:val="000000"/>
                <w:sz w:val="20"/>
                <w:szCs w:val="24"/>
              </w:rPr>
              <w:t xml:space="preserve"> (га)</w:t>
            </w:r>
            <w:r w:rsidRPr="00814ED4">
              <w:rPr>
                <w:rFonts w:ascii="Times New Roman" w:hAnsi="Times New Roman"/>
                <w:b/>
                <w:color w:val="000000"/>
                <w:sz w:val="20"/>
                <w:szCs w:val="24"/>
              </w:rPr>
              <w:t>,</w:t>
            </w:r>
          </w:p>
          <w:p w:rsidR="00463164" w:rsidRPr="00814ED4" w:rsidRDefault="00463164" w:rsidP="000D01B5">
            <w:pPr>
              <w:snapToGrid w:val="0"/>
              <w:spacing w:after="0" w:line="240" w:lineRule="auto"/>
              <w:ind w:left="57" w:right="46"/>
              <w:jc w:val="center"/>
              <w:rPr>
                <w:rFonts w:ascii="Times New Roman" w:hAnsi="Times New Roman"/>
                <w:b/>
                <w:color w:val="000000"/>
                <w:sz w:val="20"/>
                <w:szCs w:val="24"/>
              </w:rPr>
            </w:pPr>
            <w:r>
              <w:rPr>
                <w:rFonts w:ascii="Times New Roman" w:hAnsi="Times New Roman"/>
                <w:b/>
                <w:color w:val="000000"/>
                <w:sz w:val="20"/>
                <w:szCs w:val="24"/>
              </w:rPr>
              <w:t>а</w:t>
            </w:r>
            <w:r w:rsidRPr="00814ED4">
              <w:rPr>
                <w:rFonts w:ascii="Times New Roman" w:hAnsi="Times New Roman"/>
                <w:b/>
                <w:color w:val="000000"/>
                <w:sz w:val="20"/>
                <w:szCs w:val="24"/>
              </w:rPr>
              <w:t>дрес</w:t>
            </w:r>
          </w:p>
        </w:tc>
        <w:tc>
          <w:tcPr>
            <w:tcW w:w="1560" w:type="dxa"/>
            <w:vMerge w:val="restart"/>
            <w:vAlign w:val="center"/>
          </w:tcPr>
          <w:p w:rsidR="00463164" w:rsidRPr="00814ED4" w:rsidRDefault="00463164" w:rsidP="00272CA5">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Категория/ Собственник</w:t>
            </w:r>
          </w:p>
        </w:tc>
        <w:tc>
          <w:tcPr>
            <w:tcW w:w="1559" w:type="dxa"/>
            <w:vMerge w:val="restart"/>
          </w:tcPr>
          <w:p w:rsidR="00463164" w:rsidRDefault="00463164" w:rsidP="00463164">
            <w:pPr>
              <w:jc w:val="center"/>
              <w:rPr>
                <w:rFonts w:ascii="Times New Roman" w:hAnsi="Times New Roman"/>
                <w:sz w:val="20"/>
                <w:szCs w:val="20"/>
              </w:rPr>
            </w:pPr>
          </w:p>
          <w:p w:rsidR="00463164" w:rsidRPr="00463164" w:rsidRDefault="00463164" w:rsidP="00463164">
            <w:pPr>
              <w:jc w:val="center"/>
              <w:rPr>
                <w:rFonts w:ascii="Times New Roman" w:hAnsi="Times New Roman"/>
                <w:b/>
                <w:sz w:val="20"/>
                <w:szCs w:val="20"/>
              </w:rPr>
            </w:pPr>
            <w:r w:rsidRPr="00463164">
              <w:rPr>
                <w:rFonts w:ascii="Times New Roman" w:hAnsi="Times New Roman"/>
                <w:b/>
                <w:sz w:val="20"/>
                <w:szCs w:val="20"/>
              </w:rPr>
              <w:t>Цели использования</w:t>
            </w:r>
          </w:p>
          <w:p w:rsidR="00463164" w:rsidRPr="00463164" w:rsidRDefault="00463164" w:rsidP="00463164">
            <w:pPr>
              <w:jc w:val="center"/>
              <w:rPr>
                <w:rFonts w:ascii="Times New Roman" w:hAnsi="Times New Roman"/>
                <w:sz w:val="20"/>
                <w:szCs w:val="20"/>
              </w:rPr>
            </w:pPr>
          </w:p>
        </w:tc>
        <w:tc>
          <w:tcPr>
            <w:tcW w:w="7200" w:type="dxa"/>
            <w:gridSpan w:val="5"/>
            <w:vAlign w:val="center"/>
          </w:tcPr>
          <w:p w:rsidR="00463164" w:rsidRPr="00814ED4" w:rsidRDefault="00463164" w:rsidP="000F6F67">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Инженерная инфраструктура</w:t>
            </w:r>
          </w:p>
        </w:tc>
        <w:tc>
          <w:tcPr>
            <w:tcW w:w="1418" w:type="dxa"/>
            <w:vMerge w:val="restart"/>
            <w:vAlign w:val="center"/>
          </w:tcPr>
          <w:p w:rsidR="00463164" w:rsidRPr="00814ED4" w:rsidRDefault="00463164" w:rsidP="000F6F67">
            <w:pPr>
              <w:snapToGrid w:val="0"/>
              <w:spacing w:after="0" w:line="240" w:lineRule="auto"/>
              <w:ind w:left="41"/>
              <w:jc w:val="center"/>
              <w:rPr>
                <w:rFonts w:ascii="Times New Roman" w:hAnsi="Times New Roman"/>
                <w:b/>
                <w:color w:val="000000"/>
                <w:sz w:val="20"/>
                <w:szCs w:val="24"/>
              </w:rPr>
            </w:pPr>
            <w:r w:rsidRPr="00814ED4">
              <w:rPr>
                <w:rFonts w:ascii="Times New Roman" w:hAnsi="Times New Roman"/>
                <w:b/>
                <w:color w:val="000000"/>
                <w:sz w:val="20"/>
                <w:szCs w:val="24"/>
              </w:rPr>
              <w:t>Удаленность от автомагистралей и дорог/</w:t>
            </w:r>
          </w:p>
          <w:p w:rsidR="00463164" w:rsidRPr="00814ED4" w:rsidRDefault="00463164" w:rsidP="000F6F67">
            <w:pPr>
              <w:snapToGrid w:val="0"/>
              <w:spacing w:after="0" w:line="240" w:lineRule="auto"/>
              <w:ind w:left="41"/>
              <w:jc w:val="center"/>
              <w:rPr>
                <w:rFonts w:ascii="Times New Roman" w:hAnsi="Times New Roman"/>
                <w:b/>
                <w:color w:val="000000"/>
                <w:sz w:val="20"/>
                <w:szCs w:val="24"/>
              </w:rPr>
            </w:pPr>
            <w:r w:rsidRPr="00814ED4">
              <w:rPr>
                <w:rFonts w:ascii="Times New Roman" w:hAnsi="Times New Roman"/>
                <w:b/>
                <w:color w:val="000000"/>
                <w:sz w:val="20"/>
                <w:szCs w:val="24"/>
              </w:rPr>
              <w:t>железной дороги</w:t>
            </w:r>
          </w:p>
        </w:tc>
        <w:tc>
          <w:tcPr>
            <w:tcW w:w="1304" w:type="dxa"/>
            <w:vMerge w:val="restart"/>
            <w:vAlign w:val="center"/>
          </w:tcPr>
          <w:p w:rsidR="00463164" w:rsidRPr="00814ED4" w:rsidRDefault="00463164" w:rsidP="000F6F67">
            <w:pPr>
              <w:snapToGrid w:val="0"/>
              <w:spacing w:after="0" w:line="240" w:lineRule="auto"/>
              <w:ind w:left="40"/>
              <w:jc w:val="center"/>
              <w:rPr>
                <w:rFonts w:ascii="Times New Roman" w:hAnsi="Times New Roman"/>
                <w:b/>
                <w:color w:val="000000"/>
                <w:sz w:val="20"/>
                <w:szCs w:val="24"/>
              </w:rPr>
            </w:pPr>
            <w:r w:rsidRPr="00814ED4">
              <w:rPr>
                <w:rFonts w:ascii="Times New Roman" w:hAnsi="Times New Roman"/>
                <w:b/>
                <w:color w:val="000000"/>
                <w:sz w:val="20"/>
                <w:szCs w:val="24"/>
              </w:rPr>
              <w:t>Условия приобретения инвестором</w:t>
            </w:r>
          </w:p>
        </w:tc>
      </w:tr>
      <w:tr w:rsidR="00EB29FD" w:rsidRPr="00814ED4" w:rsidTr="00EC226B">
        <w:trPr>
          <w:trHeight w:val="723"/>
          <w:tblHeader/>
          <w:jc w:val="center"/>
        </w:trPr>
        <w:tc>
          <w:tcPr>
            <w:tcW w:w="1365" w:type="dxa"/>
            <w:vMerge/>
            <w:vAlign w:val="center"/>
          </w:tcPr>
          <w:p w:rsidR="00EB29FD" w:rsidRPr="00814ED4" w:rsidRDefault="00EB29FD" w:rsidP="000F6F67">
            <w:pPr>
              <w:spacing w:after="0" w:line="240" w:lineRule="auto"/>
              <w:jc w:val="center"/>
              <w:rPr>
                <w:color w:val="000000"/>
                <w:sz w:val="20"/>
                <w:szCs w:val="20"/>
              </w:rPr>
            </w:pPr>
          </w:p>
        </w:tc>
        <w:tc>
          <w:tcPr>
            <w:tcW w:w="1417" w:type="dxa"/>
            <w:vMerge/>
            <w:vAlign w:val="center"/>
          </w:tcPr>
          <w:p w:rsidR="00EB29FD" w:rsidRPr="00814ED4" w:rsidRDefault="00EB29FD" w:rsidP="000F6F67">
            <w:pPr>
              <w:spacing w:after="0" w:line="240" w:lineRule="auto"/>
              <w:jc w:val="center"/>
              <w:rPr>
                <w:color w:val="000000"/>
                <w:sz w:val="20"/>
                <w:szCs w:val="20"/>
              </w:rPr>
            </w:pPr>
          </w:p>
        </w:tc>
        <w:tc>
          <w:tcPr>
            <w:tcW w:w="1560" w:type="dxa"/>
            <w:vMerge/>
            <w:vAlign w:val="center"/>
          </w:tcPr>
          <w:p w:rsidR="00EB29FD" w:rsidRPr="00814ED4" w:rsidRDefault="00EB29FD" w:rsidP="000F6F67">
            <w:pPr>
              <w:spacing w:after="0" w:line="240" w:lineRule="auto"/>
              <w:jc w:val="center"/>
              <w:rPr>
                <w:color w:val="000000"/>
                <w:sz w:val="20"/>
                <w:szCs w:val="20"/>
              </w:rPr>
            </w:pPr>
          </w:p>
        </w:tc>
        <w:tc>
          <w:tcPr>
            <w:tcW w:w="1559" w:type="dxa"/>
            <w:vMerge/>
          </w:tcPr>
          <w:p w:rsidR="00EB29FD" w:rsidRPr="00463164" w:rsidRDefault="00EB29FD" w:rsidP="00463164">
            <w:pPr>
              <w:spacing w:after="0" w:line="240" w:lineRule="auto"/>
              <w:jc w:val="center"/>
              <w:rPr>
                <w:rFonts w:ascii="Times New Roman" w:hAnsi="Times New Roman"/>
                <w:color w:val="000000"/>
                <w:sz w:val="20"/>
                <w:szCs w:val="20"/>
              </w:rPr>
            </w:pPr>
          </w:p>
        </w:tc>
        <w:tc>
          <w:tcPr>
            <w:tcW w:w="1417" w:type="dxa"/>
            <w:vAlign w:val="center"/>
          </w:tcPr>
          <w:p w:rsidR="00EB29FD" w:rsidRPr="00814ED4" w:rsidRDefault="00EB29FD"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Эл. энергия</w:t>
            </w:r>
          </w:p>
        </w:tc>
        <w:tc>
          <w:tcPr>
            <w:tcW w:w="1418" w:type="dxa"/>
            <w:vAlign w:val="center"/>
          </w:tcPr>
          <w:p w:rsidR="00EB29FD" w:rsidRPr="00814ED4" w:rsidRDefault="00EB29FD"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Водоснабже-ние</w:t>
            </w:r>
          </w:p>
        </w:tc>
        <w:tc>
          <w:tcPr>
            <w:tcW w:w="1559" w:type="dxa"/>
            <w:vAlign w:val="center"/>
          </w:tcPr>
          <w:p w:rsidR="00EB29FD" w:rsidRPr="00814ED4" w:rsidRDefault="00272CA5"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Водо</w:t>
            </w:r>
            <w:r>
              <w:rPr>
                <w:rFonts w:ascii="Times New Roman" w:hAnsi="Times New Roman"/>
                <w:b/>
                <w:color w:val="000000"/>
                <w:sz w:val="20"/>
              </w:rPr>
              <w:t>отведение</w:t>
            </w:r>
          </w:p>
        </w:tc>
        <w:tc>
          <w:tcPr>
            <w:tcW w:w="1418" w:type="dxa"/>
            <w:vAlign w:val="center"/>
          </w:tcPr>
          <w:p w:rsidR="00EB29FD" w:rsidRPr="00814ED4" w:rsidRDefault="00EB29FD" w:rsidP="000F6F67">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Газ</w:t>
            </w:r>
          </w:p>
        </w:tc>
        <w:tc>
          <w:tcPr>
            <w:tcW w:w="1388" w:type="dxa"/>
            <w:vAlign w:val="center"/>
          </w:tcPr>
          <w:p w:rsidR="00EB29FD" w:rsidRPr="00B06BAB" w:rsidRDefault="00B06BAB" w:rsidP="000F6F67">
            <w:pPr>
              <w:spacing w:after="0" w:line="240" w:lineRule="auto"/>
              <w:jc w:val="center"/>
              <w:rPr>
                <w:rFonts w:ascii="Times New Roman" w:hAnsi="Times New Roman"/>
                <w:b/>
                <w:color w:val="000000"/>
                <w:sz w:val="20"/>
                <w:szCs w:val="20"/>
              </w:rPr>
            </w:pPr>
            <w:r w:rsidRPr="00B06BAB">
              <w:rPr>
                <w:rFonts w:ascii="Times New Roman" w:hAnsi="Times New Roman"/>
                <w:b/>
                <w:color w:val="000000"/>
                <w:sz w:val="20"/>
                <w:szCs w:val="20"/>
              </w:rPr>
              <w:t>Теплоснабжение</w:t>
            </w:r>
          </w:p>
        </w:tc>
        <w:tc>
          <w:tcPr>
            <w:tcW w:w="1418" w:type="dxa"/>
            <w:vMerge/>
            <w:vAlign w:val="center"/>
          </w:tcPr>
          <w:p w:rsidR="00EB29FD" w:rsidRPr="00814ED4" w:rsidRDefault="00EB29FD" w:rsidP="000F6F67">
            <w:pPr>
              <w:spacing w:after="0" w:line="240" w:lineRule="auto"/>
              <w:jc w:val="center"/>
              <w:rPr>
                <w:color w:val="000000"/>
                <w:sz w:val="20"/>
                <w:szCs w:val="20"/>
              </w:rPr>
            </w:pPr>
          </w:p>
        </w:tc>
        <w:tc>
          <w:tcPr>
            <w:tcW w:w="1304" w:type="dxa"/>
            <w:vMerge/>
            <w:vAlign w:val="center"/>
          </w:tcPr>
          <w:p w:rsidR="00EB29FD" w:rsidRPr="00814ED4" w:rsidRDefault="00EB29FD" w:rsidP="000F6F67">
            <w:pPr>
              <w:spacing w:after="0" w:line="240" w:lineRule="auto"/>
              <w:jc w:val="center"/>
              <w:rPr>
                <w:color w:val="000000"/>
                <w:sz w:val="20"/>
                <w:szCs w:val="20"/>
              </w:rPr>
            </w:pPr>
          </w:p>
        </w:tc>
      </w:tr>
      <w:tr w:rsidR="00EB29FD" w:rsidRPr="00814ED4" w:rsidTr="00EC226B">
        <w:trPr>
          <w:trHeight w:val="216"/>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1.</w:t>
            </w:r>
          </w:p>
        </w:tc>
        <w:tc>
          <w:tcPr>
            <w:tcW w:w="1417" w:type="dxa"/>
          </w:tcPr>
          <w:p w:rsidR="00EB29FD" w:rsidRDefault="00EB29FD" w:rsidP="000F6F67">
            <w:pPr>
              <w:tabs>
                <w:tab w:val="num" w:pos="360"/>
              </w:tabs>
              <w:spacing w:after="0" w:line="240" w:lineRule="auto"/>
              <w:ind w:right="-8"/>
              <w:jc w:val="center"/>
              <w:rPr>
                <w:rFonts w:ascii="Times New Roman" w:hAnsi="Times New Roman"/>
                <w:sz w:val="20"/>
                <w:szCs w:val="20"/>
              </w:rPr>
            </w:pPr>
            <w:r w:rsidRPr="00814ED4">
              <w:rPr>
                <w:rFonts w:ascii="Times New Roman" w:hAnsi="Times New Roman"/>
                <w:sz w:val="20"/>
                <w:szCs w:val="20"/>
              </w:rPr>
              <w:t>16</w:t>
            </w:r>
            <w:r w:rsidR="008D3F2A">
              <w:rPr>
                <w:rFonts w:ascii="Times New Roman" w:hAnsi="Times New Roman"/>
                <w:sz w:val="20"/>
                <w:szCs w:val="20"/>
              </w:rPr>
              <w:t>,</w:t>
            </w:r>
            <w:r w:rsidRPr="00814ED4">
              <w:rPr>
                <w:rFonts w:ascii="Times New Roman" w:hAnsi="Times New Roman"/>
                <w:sz w:val="20"/>
                <w:szCs w:val="20"/>
              </w:rPr>
              <w:t>65</w:t>
            </w:r>
            <w:r w:rsidR="008D3F2A">
              <w:rPr>
                <w:rFonts w:ascii="Times New Roman" w:hAnsi="Times New Roman"/>
                <w:sz w:val="20"/>
                <w:szCs w:val="20"/>
              </w:rPr>
              <w:t xml:space="preserve"> га</w:t>
            </w:r>
          </w:p>
          <w:p w:rsidR="00EB29FD" w:rsidRDefault="00EB29FD" w:rsidP="000F6F67">
            <w:pPr>
              <w:tabs>
                <w:tab w:val="num" w:pos="360"/>
              </w:tabs>
              <w:spacing w:after="0" w:line="240" w:lineRule="auto"/>
              <w:ind w:right="-8"/>
              <w:jc w:val="center"/>
              <w:rPr>
                <w:rFonts w:ascii="Times New Roman" w:hAnsi="Times New Roman"/>
                <w:sz w:val="20"/>
                <w:szCs w:val="20"/>
              </w:rPr>
            </w:pPr>
          </w:p>
          <w:p w:rsidR="00EB29FD" w:rsidRPr="00814ED4" w:rsidRDefault="00EB29FD" w:rsidP="000F6F67">
            <w:pPr>
              <w:tabs>
                <w:tab w:val="num" w:pos="360"/>
              </w:tabs>
              <w:spacing w:after="0" w:line="240" w:lineRule="auto"/>
              <w:ind w:right="-8"/>
              <w:jc w:val="center"/>
              <w:rPr>
                <w:rFonts w:ascii="Times New Roman" w:hAnsi="Times New Roman"/>
                <w:sz w:val="20"/>
                <w:szCs w:val="20"/>
              </w:rPr>
            </w:pPr>
            <w:r w:rsidRPr="00814ED4">
              <w:rPr>
                <w:rFonts w:ascii="Times New Roman" w:hAnsi="Times New Roman"/>
                <w:sz w:val="20"/>
                <w:szCs w:val="20"/>
              </w:rPr>
              <w:t>г.Подпорожье, ул.Физкуль-турная, б/н</w:t>
            </w:r>
          </w:p>
        </w:tc>
        <w:tc>
          <w:tcPr>
            <w:tcW w:w="1560" w:type="dxa"/>
          </w:tcPr>
          <w:p w:rsidR="00EB29FD" w:rsidRPr="00814ED4" w:rsidRDefault="00EB29FD" w:rsidP="00272CA5">
            <w:pPr>
              <w:tabs>
                <w:tab w:val="left" w:pos="284"/>
              </w:tabs>
              <w:autoSpaceDN w:val="0"/>
              <w:adjustRightInd w:val="0"/>
              <w:spacing w:after="0" w:line="240" w:lineRule="auto"/>
              <w:jc w:val="center"/>
              <w:rPr>
                <w:color w:val="000000"/>
                <w:sz w:val="20"/>
                <w:szCs w:val="20"/>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Лесопиление, деревообработка, производство мебели, окон, дверей, изготовление строительных материалов, сборочное производство и т.д. – любые предприятия</w:t>
            </w:r>
            <w:r w:rsidRPr="00EB29FD">
              <w:rPr>
                <w:rFonts w:ascii="Times New Roman" w:hAnsi="Times New Roman"/>
                <w:sz w:val="20"/>
                <w:szCs w:val="20"/>
              </w:rPr>
              <w:t xml:space="preserve">             </w:t>
            </w:r>
            <w:r w:rsidRPr="00463164">
              <w:rPr>
                <w:rFonts w:ascii="Times New Roman" w:hAnsi="Times New Roman"/>
                <w:sz w:val="20"/>
                <w:szCs w:val="20"/>
              </w:rPr>
              <w:t xml:space="preserve"> </w:t>
            </w:r>
            <w:r>
              <w:rPr>
                <w:rFonts w:ascii="Times New Roman" w:hAnsi="Times New Roman"/>
                <w:sz w:val="20"/>
                <w:szCs w:val="20"/>
                <w:lang w:val="en-US"/>
              </w:rPr>
              <w:t>III</w:t>
            </w:r>
            <w:r w:rsidRPr="00463164">
              <w:rPr>
                <w:rFonts w:ascii="Times New Roman" w:hAnsi="Times New Roman"/>
                <w:sz w:val="20"/>
                <w:szCs w:val="20"/>
              </w:rPr>
              <w:t>-</w:t>
            </w:r>
            <w:r>
              <w:rPr>
                <w:rFonts w:ascii="Times New Roman" w:hAnsi="Times New Roman"/>
                <w:sz w:val="20"/>
                <w:szCs w:val="20"/>
                <w:lang w:val="en-US"/>
              </w:rPr>
              <w:t>V</w:t>
            </w:r>
            <w:r w:rsidRPr="00463164">
              <w:rPr>
                <w:rFonts w:ascii="Times New Roman" w:hAnsi="Times New Roman"/>
                <w:sz w:val="20"/>
                <w:szCs w:val="20"/>
              </w:rPr>
              <w:t xml:space="preserve"> классов опасности.</w:t>
            </w:r>
          </w:p>
        </w:tc>
        <w:tc>
          <w:tcPr>
            <w:tcW w:w="1417" w:type="dxa"/>
          </w:tcPr>
          <w:p w:rsidR="00CB341A" w:rsidRPr="00814ED4" w:rsidRDefault="00EB29FD" w:rsidP="00CB341A">
            <w:pPr>
              <w:spacing w:before="40" w:after="0" w:line="240" w:lineRule="auto"/>
              <w:ind w:left="28" w:right="102"/>
              <w:jc w:val="center"/>
              <w:rPr>
                <w:rFonts w:ascii="Times New Roman" w:hAnsi="Times New Roman"/>
                <w:color w:val="000000"/>
                <w:sz w:val="20"/>
                <w:szCs w:val="20"/>
              </w:rPr>
            </w:pPr>
            <w:r w:rsidRPr="00814ED4">
              <w:rPr>
                <w:rFonts w:ascii="Times New Roman" w:hAnsi="Times New Roman"/>
                <w:color w:val="000000"/>
                <w:sz w:val="20"/>
                <w:szCs w:val="20"/>
              </w:rPr>
              <w:t xml:space="preserve">Эл/подстанция ТП-51 мощностью 400 КвА находится непосредственно на участке, </w:t>
            </w:r>
            <w:r w:rsidR="00CB341A" w:rsidRPr="00814ED4">
              <w:rPr>
                <w:rFonts w:ascii="Times New Roman" w:hAnsi="Times New Roman"/>
                <w:color w:val="000000"/>
                <w:sz w:val="20"/>
                <w:szCs w:val="20"/>
              </w:rPr>
              <w:t>в непосредствен</w:t>
            </w:r>
            <w:r w:rsidR="00CB341A">
              <w:rPr>
                <w:rFonts w:ascii="Times New Roman" w:hAnsi="Times New Roman"/>
                <w:color w:val="000000"/>
                <w:sz w:val="20"/>
                <w:szCs w:val="20"/>
              </w:rPr>
              <w:t>ной близости от участка</w:t>
            </w:r>
            <w:r w:rsidR="00CB341A" w:rsidRPr="00814ED4">
              <w:rPr>
                <w:rFonts w:ascii="Times New Roman" w:hAnsi="Times New Roman"/>
                <w:color w:val="000000"/>
                <w:sz w:val="20"/>
                <w:szCs w:val="20"/>
              </w:rPr>
              <w:t xml:space="preserve"> расположена</w:t>
            </w:r>
          </w:p>
          <w:p w:rsidR="00CB341A" w:rsidRDefault="00EB29FD" w:rsidP="00CB341A">
            <w:pPr>
              <w:spacing w:before="40" w:after="0" w:line="240" w:lineRule="auto"/>
              <w:ind w:left="28" w:right="102"/>
              <w:jc w:val="center"/>
              <w:rPr>
                <w:rFonts w:ascii="Times New Roman" w:hAnsi="Times New Roman"/>
                <w:color w:val="000000"/>
                <w:sz w:val="20"/>
                <w:szCs w:val="20"/>
              </w:rPr>
            </w:pPr>
            <w:r w:rsidRPr="00814ED4">
              <w:rPr>
                <w:rFonts w:ascii="Times New Roman" w:hAnsi="Times New Roman"/>
                <w:color w:val="000000"/>
                <w:sz w:val="20"/>
                <w:szCs w:val="20"/>
              </w:rPr>
              <w:t xml:space="preserve">подстанция  ТП-38 мощностью 630 КвА </w:t>
            </w:r>
            <w:r w:rsidR="00CB341A">
              <w:rPr>
                <w:rFonts w:ascii="Times New Roman" w:hAnsi="Times New Roman"/>
                <w:color w:val="000000"/>
                <w:sz w:val="20"/>
                <w:szCs w:val="20"/>
              </w:rPr>
              <w:t xml:space="preserve">и проходит воздушная линия </w:t>
            </w:r>
          </w:p>
          <w:p w:rsidR="00CB341A" w:rsidRDefault="00CB341A" w:rsidP="00CB341A">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ВЛ-6 кВ</w:t>
            </w:r>
          </w:p>
          <w:p w:rsidR="00EB29FD" w:rsidRPr="00814ED4" w:rsidRDefault="00CB341A" w:rsidP="00CB341A">
            <w:pPr>
              <w:spacing w:before="40" w:after="0" w:line="240" w:lineRule="auto"/>
              <w:ind w:left="28" w:right="102"/>
              <w:jc w:val="center"/>
              <w:rPr>
                <w:rFonts w:ascii="Times New Roman" w:hAnsi="Times New Roman"/>
                <w:sz w:val="20"/>
                <w:szCs w:val="20"/>
              </w:rPr>
            </w:pPr>
            <w:r>
              <w:rPr>
                <w:rFonts w:ascii="Times New Roman" w:hAnsi="Times New Roman"/>
                <w:color w:val="000000"/>
                <w:sz w:val="20"/>
                <w:szCs w:val="20"/>
              </w:rPr>
              <w:t xml:space="preserve">  фидера 35-03</w:t>
            </w:r>
          </w:p>
        </w:tc>
        <w:tc>
          <w:tcPr>
            <w:tcW w:w="1418" w:type="dxa"/>
          </w:tcPr>
          <w:p w:rsidR="000C6CF4" w:rsidRPr="008D3F2A" w:rsidRDefault="008D3F2A" w:rsidP="000C6CF4">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p>
          <w:p w:rsidR="00EB29FD" w:rsidRPr="00814ED4" w:rsidRDefault="000C6CF4" w:rsidP="00272CA5">
            <w:pPr>
              <w:spacing w:before="40" w:after="0" w:line="240" w:lineRule="auto"/>
              <w:ind w:right="-46"/>
              <w:jc w:val="center"/>
              <w:rPr>
                <w:rFonts w:ascii="Times New Roman" w:hAnsi="Times New Roman"/>
                <w:color w:val="000000"/>
                <w:sz w:val="20"/>
                <w:szCs w:val="20"/>
              </w:rPr>
            </w:pPr>
            <w:r>
              <w:rPr>
                <w:rFonts w:ascii="Times New Roman" w:hAnsi="Times New Roman"/>
                <w:color w:val="000000"/>
                <w:sz w:val="20"/>
                <w:szCs w:val="20"/>
              </w:rPr>
              <w:t>Расстояние от участка до</w:t>
            </w:r>
            <w:r w:rsidR="00EB29FD" w:rsidRPr="00814ED4">
              <w:rPr>
                <w:rFonts w:ascii="Times New Roman" w:hAnsi="Times New Roman"/>
                <w:color w:val="000000"/>
                <w:sz w:val="20"/>
                <w:szCs w:val="20"/>
              </w:rPr>
              <w:t xml:space="preserve"> инженерных коммуникаций </w:t>
            </w:r>
            <w:r w:rsidR="003435B6">
              <w:rPr>
                <w:rFonts w:ascii="Times New Roman" w:hAnsi="Times New Roman"/>
                <w:color w:val="000000"/>
                <w:sz w:val="20"/>
                <w:szCs w:val="20"/>
              </w:rPr>
              <w:t>1</w:t>
            </w:r>
            <w:r w:rsidR="004F582E">
              <w:rPr>
                <w:rFonts w:ascii="Times New Roman" w:hAnsi="Times New Roman"/>
                <w:color w:val="000000"/>
                <w:sz w:val="20"/>
                <w:szCs w:val="20"/>
              </w:rPr>
              <w:t>,</w:t>
            </w:r>
            <w:r>
              <w:rPr>
                <w:rFonts w:ascii="Times New Roman" w:hAnsi="Times New Roman"/>
                <w:color w:val="000000"/>
                <w:sz w:val="20"/>
                <w:szCs w:val="20"/>
              </w:rPr>
              <w:t>35</w:t>
            </w:r>
            <w:r w:rsidR="00EB29FD" w:rsidRPr="00814ED4">
              <w:rPr>
                <w:rFonts w:ascii="Times New Roman" w:hAnsi="Times New Roman"/>
                <w:color w:val="000000"/>
                <w:sz w:val="20"/>
                <w:szCs w:val="20"/>
              </w:rPr>
              <w:t xml:space="preserve"> </w:t>
            </w:r>
            <w:r w:rsidR="004F582E">
              <w:rPr>
                <w:rFonts w:ascii="Times New Roman" w:hAnsi="Times New Roman"/>
                <w:color w:val="000000"/>
                <w:sz w:val="20"/>
                <w:szCs w:val="20"/>
              </w:rPr>
              <w:t>к</w:t>
            </w:r>
            <w:r w:rsidR="00EB29FD" w:rsidRPr="00814ED4">
              <w:rPr>
                <w:rFonts w:ascii="Times New Roman" w:hAnsi="Times New Roman"/>
                <w:color w:val="000000"/>
                <w:sz w:val="20"/>
                <w:szCs w:val="20"/>
              </w:rPr>
              <w:t>м.</w:t>
            </w:r>
          </w:p>
          <w:p w:rsidR="00EB29FD" w:rsidRDefault="00EB29FD" w:rsidP="00272CA5">
            <w:pPr>
              <w:snapToGrid w:val="0"/>
              <w:spacing w:after="0" w:line="240" w:lineRule="auto"/>
              <w:ind w:left="57" w:right="57"/>
              <w:jc w:val="center"/>
              <w:rPr>
                <w:rFonts w:ascii="Times New Roman" w:hAnsi="Times New Roman"/>
                <w:color w:val="000000"/>
                <w:sz w:val="20"/>
                <w:szCs w:val="20"/>
              </w:rPr>
            </w:pPr>
          </w:p>
          <w:p w:rsidR="008D3F2A" w:rsidRDefault="008D3F2A" w:rsidP="00272CA5">
            <w:pPr>
              <w:snapToGrid w:val="0"/>
              <w:spacing w:after="0" w:line="240" w:lineRule="auto"/>
              <w:ind w:left="57" w:right="57"/>
              <w:jc w:val="center"/>
              <w:rPr>
                <w:rFonts w:ascii="Times New Roman" w:hAnsi="Times New Roman"/>
                <w:color w:val="000000"/>
                <w:sz w:val="20"/>
                <w:szCs w:val="20"/>
              </w:rPr>
            </w:pPr>
          </w:p>
          <w:p w:rsidR="008D3F2A" w:rsidRPr="00814ED4" w:rsidRDefault="008D3F2A" w:rsidP="00272CA5">
            <w:pPr>
              <w:snapToGrid w:val="0"/>
              <w:spacing w:after="0" w:line="240" w:lineRule="auto"/>
              <w:ind w:left="57" w:right="57"/>
              <w:jc w:val="center"/>
              <w:rPr>
                <w:rFonts w:ascii="Times New Roman" w:hAnsi="Times New Roman"/>
                <w:color w:val="000000"/>
                <w:sz w:val="20"/>
                <w:szCs w:val="20"/>
              </w:rPr>
            </w:pPr>
          </w:p>
        </w:tc>
        <w:tc>
          <w:tcPr>
            <w:tcW w:w="1559" w:type="dxa"/>
          </w:tcPr>
          <w:p w:rsidR="000C6CF4" w:rsidRDefault="008D3F2A" w:rsidP="000C6CF4">
            <w:pPr>
              <w:snapToGrid w:val="0"/>
              <w:spacing w:after="0" w:line="240" w:lineRule="auto"/>
              <w:ind w:left="57" w:right="57"/>
              <w:jc w:val="center"/>
              <w:rPr>
                <w:rFonts w:ascii="Times New Roman" w:hAnsi="Times New Roman"/>
                <w:color w:val="000000"/>
                <w:sz w:val="20"/>
                <w:szCs w:val="20"/>
                <w:lang w:bidi="ru-RU"/>
              </w:rPr>
            </w:pPr>
            <w:r w:rsidRPr="008D3F2A">
              <w:rPr>
                <w:rFonts w:ascii="Times New Roman" w:hAnsi="Times New Roman"/>
                <w:color w:val="000000"/>
                <w:sz w:val="20"/>
                <w:szCs w:val="20"/>
                <w:lang w:bidi="ru-RU"/>
              </w:rPr>
              <w:t>Канализацион</w:t>
            </w:r>
            <w:r w:rsidR="000C6CF4">
              <w:rPr>
                <w:rFonts w:ascii="Times New Roman" w:hAnsi="Times New Roman"/>
                <w:color w:val="000000"/>
                <w:sz w:val="20"/>
                <w:szCs w:val="20"/>
                <w:lang w:bidi="ru-RU"/>
              </w:rPr>
              <w:t>-</w:t>
            </w:r>
            <w:r w:rsidRPr="008D3F2A">
              <w:rPr>
                <w:rFonts w:ascii="Times New Roman" w:hAnsi="Times New Roman"/>
                <w:color w:val="000000"/>
                <w:sz w:val="20"/>
                <w:szCs w:val="20"/>
                <w:lang w:bidi="ru-RU"/>
              </w:rPr>
              <w:t xml:space="preserve">ные сети. </w:t>
            </w:r>
            <w:r w:rsidR="000C6CF4">
              <w:rPr>
                <w:rFonts w:ascii="Times New Roman" w:hAnsi="Times New Roman"/>
                <w:color w:val="000000"/>
                <w:sz w:val="20"/>
                <w:szCs w:val="20"/>
                <w:lang w:bidi="ru-RU"/>
              </w:rPr>
              <w:t xml:space="preserve">Расстояние до точки присоединения к канализацион-ным сетям </w:t>
            </w:r>
          </w:p>
          <w:p w:rsidR="00EB29FD" w:rsidRPr="00814ED4" w:rsidRDefault="000C6CF4" w:rsidP="004F582E">
            <w:pPr>
              <w:snapToGrid w:val="0"/>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lang w:bidi="ru-RU"/>
              </w:rPr>
              <w:t>1</w:t>
            </w:r>
            <w:r w:rsidR="004F582E">
              <w:rPr>
                <w:rFonts w:ascii="Times New Roman" w:hAnsi="Times New Roman"/>
                <w:color w:val="000000"/>
                <w:sz w:val="20"/>
                <w:szCs w:val="20"/>
                <w:lang w:bidi="ru-RU"/>
              </w:rPr>
              <w:t>,</w:t>
            </w:r>
            <w:r>
              <w:rPr>
                <w:rFonts w:ascii="Times New Roman" w:hAnsi="Times New Roman"/>
                <w:color w:val="000000"/>
                <w:sz w:val="20"/>
                <w:szCs w:val="20"/>
                <w:lang w:bidi="ru-RU"/>
              </w:rPr>
              <w:t xml:space="preserve">5 </w:t>
            </w:r>
            <w:r w:rsidR="004F582E">
              <w:rPr>
                <w:rFonts w:ascii="Times New Roman" w:hAnsi="Times New Roman"/>
                <w:color w:val="000000"/>
                <w:sz w:val="20"/>
                <w:szCs w:val="20"/>
                <w:lang w:bidi="ru-RU"/>
              </w:rPr>
              <w:t>к</w:t>
            </w:r>
            <w:r>
              <w:rPr>
                <w:rFonts w:ascii="Times New Roman" w:hAnsi="Times New Roman"/>
                <w:color w:val="000000"/>
                <w:sz w:val="20"/>
                <w:szCs w:val="20"/>
                <w:lang w:bidi="ru-RU"/>
              </w:rPr>
              <w:t>м.</w:t>
            </w:r>
          </w:p>
        </w:tc>
        <w:tc>
          <w:tcPr>
            <w:tcW w:w="1418" w:type="dxa"/>
          </w:tcPr>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возможно осуществить от подводящего газопровода</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среднего давления от ГРС к котельным</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 г. Подпорожье</w:t>
            </w:r>
            <w:r w:rsidR="001F01B8">
              <w:rPr>
                <w:rFonts w:ascii="Times New Roman" w:hAnsi="Times New Roman"/>
                <w:color w:val="000000"/>
                <w:sz w:val="20"/>
                <w:szCs w:val="20"/>
              </w:rPr>
              <w:t>,</w:t>
            </w:r>
          </w:p>
          <w:p w:rsidR="001F01B8" w:rsidRDefault="001F01B8"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8F7481" w:rsidRDefault="00EB29FD" w:rsidP="001F01B8">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8F7481" w:rsidRDefault="001F01B8"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1</w:t>
            </w:r>
            <w:r w:rsidR="004F582E">
              <w:rPr>
                <w:rFonts w:ascii="Times New Roman" w:hAnsi="Times New Roman"/>
                <w:color w:val="000000"/>
                <w:sz w:val="20"/>
                <w:szCs w:val="20"/>
              </w:rPr>
              <w:t>,</w:t>
            </w:r>
            <w:r>
              <w:rPr>
                <w:rFonts w:ascii="Times New Roman" w:hAnsi="Times New Roman"/>
                <w:color w:val="000000"/>
                <w:sz w:val="20"/>
                <w:szCs w:val="20"/>
              </w:rPr>
              <w:t>1</w:t>
            </w:r>
            <w:r w:rsidR="004F582E">
              <w:rPr>
                <w:rFonts w:ascii="Times New Roman" w:hAnsi="Times New Roman"/>
                <w:color w:val="000000"/>
                <w:sz w:val="20"/>
                <w:szCs w:val="20"/>
              </w:rPr>
              <w:t xml:space="preserve"> </w:t>
            </w:r>
            <w:r>
              <w:rPr>
                <w:rFonts w:ascii="Times New Roman" w:hAnsi="Times New Roman"/>
                <w:color w:val="000000"/>
                <w:sz w:val="20"/>
                <w:szCs w:val="20"/>
              </w:rPr>
              <w:t xml:space="preserve"> </w:t>
            </w:r>
            <w:r w:rsidR="004F582E">
              <w:rPr>
                <w:rFonts w:ascii="Times New Roman" w:hAnsi="Times New Roman"/>
                <w:color w:val="000000"/>
                <w:sz w:val="20"/>
                <w:szCs w:val="20"/>
              </w:rPr>
              <w:t>к</w:t>
            </w:r>
            <w:r w:rsidR="00EB29FD" w:rsidRPr="00814ED4">
              <w:rPr>
                <w:rFonts w:ascii="Times New Roman" w:hAnsi="Times New Roman"/>
                <w:color w:val="000000"/>
                <w:sz w:val="20"/>
                <w:szCs w:val="20"/>
              </w:rPr>
              <w:t>м</w:t>
            </w:r>
            <w:r w:rsidR="004F582E">
              <w:rPr>
                <w:rFonts w:ascii="Times New Roman" w:hAnsi="Times New Roman"/>
                <w:color w:val="000000"/>
                <w:sz w:val="20"/>
                <w:szCs w:val="20"/>
              </w:rPr>
              <w:t>.</w:t>
            </w:r>
            <w:r w:rsidR="00EB29FD" w:rsidRPr="00814ED4">
              <w:rPr>
                <w:rFonts w:ascii="Times New Roman" w:hAnsi="Times New Roman"/>
                <w:color w:val="000000"/>
                <w:sz w:val="20"/>
                <w:szCs w:val="20"/>
              </w:rPr>
              <w:t xml:space="preserve"> </w:t>
            </w:r>
          </w:p>
          <w:p w:rsidR="00EB29FD" w:rsidRPr="00814ED4" w:rsidRDefault="00EB29FD" w:rsidP="001F01B8">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EB29FD" w:rsidRPr="00814ED4" w:rsidRDefault="00EB29FD"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EB29FD" w:rsidRPr="00814ED4" w:rsidRDefault="008F7481" w:rsidP="008F7481">
            <w:pPr>
              <w:tabs>
                <w:tab w:val="left" w:pos="0"/>
              </w:tabs>
              <w:autoSpaceDN w:val="0"/>
              <w:adjustRightInd w:val="0"/>
              <w:spacing w:after="0" w:line="240" w:lineRule="auto"/>
              <w:ind w:right="16"/>
              <w:jc w:val="center"/>
              <w:rPr>
                <w:rFonts w:ascii="Times New Roman" w:hAnsi="Times New Roman"/>
                <w:color w:val="000000"/>
                <w:sz w:val="20"/>
                <w:szCs w:val="20"/>
              </w:rPr>
            </w:pPr>
            <w:r w:rsidRPr="008F7481">
              <w:rPr>
                <w:rFonts w:ascii="Times New Roman" w:hAnsi="Times New Roman"/>
                <w:color w:val="000000"/>
                <w:sz w:val="20"/>
                <w:szCs w:val="20"/>
              </w:rPr>
              <w:t xml:space="preserve">Свободных мощностей для </w:t>
            </w:r>
            <w:r>
              <w:rPr>
                <w:rFonts w:ascii="Times New Roman" w:hAnsi="Times New Roman"/>
                <w:color w:val="000000"/>
                <w:sz w:val="20"/>
                <w:szCs w:val="20"/>
              </w:rPr>
              <w:t xml:space="preserve">подключения </w:t>
            </w:r>
            <w:r w:rsidRPr="008F7481">
              <w:rPr>
                <w:rFonts w:ascii="Times New Roman" w:hAnsi="Times New Roman"/>
                <w:color w:val="000000"/>
                <w:sz w:val="20"/>
                <w:szCs w:val="20"/>
              </w:rPr>
              <w:t>теплоснабже</w:t>
            </w:r>
            <w:r>
              <w:rPr>
                <w:rFonts w:ascii="Times New Roman" w:hAnsi="Times New Roman"/>
                <w:color w:val="000000"/>
                <w:sz w:val="20"/>
                <w:szCs w:val="20"/>
              </w:rPr>
              <w:t>-</w:t>
            </w:r>
            <w:r w:rsidRPr="008F7481">
              <w:rPr>
                <w:rFonts w:ascii="Times New Roman" w:hAnsi="Times New Roman"/>
                <w:color w:val="000000"/>
                <w:sz w:val="20"/>
                <w:szCs w:val="20"/>
              </w:rPr>
              <w:t>ния не имеется. Требуется строительство локального теплоисточника</w:t>
            </w:r>
          </w:p>
        </w:tc>
        <w:tc>
          <w:tcPr>
            <w:tcW w:w="1418" w:type="dxa"/>
          </w:tcPr>
          <w:p w:rsidR="00EB29FD" w:rsidRPr="00814ED4" w:rsidRDefault="00EB29FD" w:rsidP="000F6F67">
            <w:pPr>
              <w:spacing w:after="0" w:line="240" w:lineRule="auto"/>
              <w:ind w:left="183" w:right="104"/>
              <w:jc w:val="center"/>
              <w:rPr>
                <w:rFonts w:ascii="Times New Roman" w:hAnsi="Times New Roman"/>
                <w:color w:val="000000"/>
                <w:sz w:val="20"/>
                <w:szCs w:val="20"/>
              </w:rPr>
            </w:pPr>
            <w:r w:rsidRPr="00814ED4">
              <w:rPr>
                <w:rFonts w:ascii="Times New Roman" w:hAnsi="Times New Roman"/>
                <w:color w:val="000000"/>
                <w:sz w:val="20"/>
                <w:szCs w:val="20"/>
              </w:rPr>
              <w:t>Автомобильная дорога (</w:t>
            </w:r>
            <w:r w:rsidR="00B71946">
              <w:rPr>
                <w:rFonts w:ascii="Times New Roman" w:hAnsi="Times New Roman"/>
                <w:color w:val="000000"/>
                <w:sz w:val="20"/>
                <w:szCs w:val="20"/>
              </w:rPr>
              <w:t>0,</w:t>
            </w:r>
            <w:r w:rsidRPr="00814ED4">
              <w:rPr>
                <w:rFonts w:ascii="Times New Roman" w:hAnsi="Times New Roman"/>
                <w:color w:val="000000"/>
                <w:sz w:val="20"/>
                <w:szCs w:val="20"/>
              </w:rPr>
              <w:t>3</w:t>
            </w:r>
            <w:r w:rsidR="00B71946">
              <w:rPr>
                <w:rFonts w:ascii="Times New Roman" w:hAnsi="Times New Roman"/>
                <w:color w:val="000000"/>
                <w:sz w:val="20"/>
                <w:szCs w:val="20"/>
              </w:rPr>
              <w:t xml:space="preserve"> к</w:t>
            </w:r>
            <w:r w:rsidRPr="00814ED4">
              <w:rPr>
                <w:rFonts w:ascii="Times New Roman" w:hAnsi="Times New Roman"/>
                <w:color w:val="000000"/>
                <w:sz w:val="20"/>
                <w:szCs w:val="20"/>
              </w:rPr>
              <w:t>м).</w:t>
            </w:r>
          </w:p>
          <w:p w:rsidR="00EB29FD" w:rsidRPr="00814ED4" w:rsidRDefault="00EB29FD" w:rsidP="00B71946">
            <w:pPr>
              <w:spacing w:after="0" w:line="240" w:lineRule="auto"/>
              <w:ind w:right="104"/>
              <w:jc w:val="center"/>
              <w:rPr>
                <w:rFonts w:ascii="Times New Roman" w:hAnsi="Times New Roman"/>
                <w:color w:val="000000"/>
                <w:sz w:val="20"/>
                <w:szCs w:val="20"/>
              </w:rPr>
            </w:pPr>
            <w:r w:rsidRPr="00814ED4">
              <w:rPr>
                <w:rFonts w:ascii="Times New Roman" w:hAnsi="Times New Roman"/>
                <w:color w:val="000000"/>
                <w:sz w:val="20"/>
                <w:szCs w:val="20"/>
              </w:rPr>
              <w:t>Ж/д станция «Подпорожье</w:t>
            </w:r>
            <w:r w:rsidR="00B71946">
              <w:rPr>
                <w:rFonts w:ascii="Times New Roman" w:hAnsi="Times New Roman"/>
                <w:color w:val="000000"/>
                <w:sz w:val="20"/>
                <w:szCs w:val="20"/>
              </w:rPr>
              <w:t>»</w:t>
            </w:r>
            <w:r w:rsidRPr="00814ED4">
              <w:rPr>
                <w:rFonts w:ascii="Times New Roman" w:hAnsi="Times New Roman"/>
                <w:color w:val="000000"/>
                <w:sz w:val="20"/>
                <w:szCs w:val="20"/>
              </w:rPr>
              <w:t xml:space="preserve"> – 1</w:t>
            </w:r>
            <w:r w:rsidR="00B71946">
              <w:rPr>
                <w:rFonts w:ascii="Times New Roman" w:hAnsi="Times New Roman"/>
                <w:color w:val="000000"/>
                <w:sz w:val="20"/>
                <w:szCs w:val="20"/>
              </w:rPr>
              <w:t xml:space="preserve"> </w:t>
            </w:r>
            <w:r w:rsidRPr="00814ED4">
              <w:rPr>
                <w:rFonts w:ascii="Times New Roman" w:hAnsi="Times New Roman"/>
                <w:color w:val="000000"/>
                <w:sz w:val="20"/>
                <w:szCs w:val="20"/>
              </w:rPr>
              <w:t>км.</w:t>
            </w:r>
          </w:p>
          <w:p w:rsidR="00EB29FD" w:rsidRPr="00814ED4" w:rsidRDefault="00EB29FD" w:rsidP="00B71946">
            <w:pPr>
              <w:tabs>
                <w:tab w:val="num" w:pos="360"/>
              </w:tabs>
              <w:spacing w:after="0" w:line="240" w:lineRule="auto"/>
              <w:ind w:left="183" w:right="104"/>
              <w:jc w:val="both"/>
              <w:rPr>
                <w:rFonts w:ascii="Times New Roman" w:hAnsi="Times New Roman"/>
                <w:sz w:val="20"/>
                <w:szCs w:val="20"/>
              </w:rPr>
            </w:pPr>
            <w:r w:rsidRPr="00814ED4">
              <w:rPr>
                <w:rFonts w:ascii="Times New Roman" w:hAnsi="Times New Roman"/>
                <w:color w:val="000000"/>
                <w:sz w:val="20"/>
                <w:szCs w:val="20"/>
              </w:rPr>
              <w:t xml:space="preserve">Имеется возможность ж/дорожног ввода (расстояние до ж/дороги – </w:t>
            </w:r>
            <w:r w:rsidR="00B71946">
              <w:rPr>
                <w:rFonts w:ascii="Times New Roman" w:hAnsi="Times New Roman"/>
                <w:color w:val="000000"/>
                <w:sz w:val="20"/>
                <w:szCs w:val="20"/>
              </w:rPr>
              <w:t>0,</w:t>
            </w:r>
            <w:r w:rsidRPr="00814ED4">
              <w:rPr>
                <w:rFonts w:ascii="Times New Roman" w:hAnsi="Times New Roman"/>
                <w:color w:val="000000"/>
                <w:sz w:val="20"/>
                <w:szCs w:val="20"/>
              </w:rPr>
              <w:t>5</w:t>
            </w:r>
            <w:r w:rsidR="00B71946">
              <w:rPr>
                <w:rFonts w:ascii="Times New Roman" w:hAnsi="Times New Roman"/>
                <w:color w:val="000000"/>
                <w:sz w:val="20"/>
                <w:szCs w:val="20"/>
              </w:rPr>
              <w:t xml:space="preserve"> к</w:t>
            </w:r>
            <w:r w:rsidRPr="00814ED4">
              <w:rPr>
                <w:rFonts w:ascii="Times New Roman" w:hAnsi="Times New Roman"/>
                <w:color w:val="000000"/>
                <w:sz w:val="20"/>
                <w:szCs w:val="20"/>
              </w:rPr>
              <w:t>м).</w:t>
            </w:r>
          </w:p>
        </w:tc>
        <w:tc>
          <w:tcPr>
            <w:tcW w:w="1304" w:type="dxa"/>
          </w:tcPr>
          <w:p w:rsidR="00EB29FD" w:rsidRPr="00814ED4" w:rsidRDefault="00EB29FD" w:rsidP="000F6F67">
            <w:pPr>
              <w:tabs>
                <w:tab w:val="left" w:pos="284"/>
              </w:tabs>
              <w:autoSpaceDN w:val="0"/>
              <w:adjustRightInd w:val="0"/>
              <w:spacing w:after="0" w:line="240" w:lineRule="auto"/>
              <w:ind w:left="40"/>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3392"/>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3.</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2</w:t>
            </w:r>
            <w:r w:rsidRPr="00463164">
              <w:rPr>
                <w:rFonts w:ascii="Times New Roman" w:hAnsi="Times New Roman"/>
                <w:sz w:val="20"/>
                <w:szCs w:val="20"/>
              </w:rPr>
              <w:t>,</w:t>
            </w:r>
            <w:r w:rsidRPr="00814ED4">
              <w:rPr>
                <w:rFonts w:ascii="Times New Roman" w:hAnsi="Times New Roman"/>
                <w:sz w:val="20"/>
                <w:szCs w:val="20"/>
              </w:rPr>
              <w:t xml:space="preserve">96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Никольский, примыкает к территории ОАО «Свирская судоверфь» с южной стороны</w:t>
            </w:r>
          </w:p>
        </w:tc>
        <w:tc>
          <w:tcPr>
            <w:tcW w:w="1560" w:type="dxa"/>
          </w:tcPr>
          <w:p w:rsidR="00EB29FD" w:rsidRPr="00814ED4" w:rsidRDefault="00EB29FD" w:rsidP="00B06BAB">
            <w:pPr>
              <w:spacing w:after="0" w:line="240" w:lineRule="auto"/>
              <w:ind w:firstLine="142"/>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421A0A">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EB29FD" w:rsidRPr="000E0DCE" w:rsidRDefault="00EB29FD" w:rsidP="00272CA5">
            <w:pPr>
              <w:spacing w:after="0" w:line="240" w:lineRule="auto"/>
              <w:ind w:left="30" w:right="100"/>
              <w:jc w:val="center"/>
              <w:rPr>
                <w:rFonts w:ascii="Times New Roman" w:hAnsi="Times New Roman"/>
                <w:sz w:val="20"/>
                <w:szCs w:val="20"/>
              </w:rPr>
            </w:pPr>
            <w:r>
              <w:rPr>
                <w:rFonts w:ascii="Times New Roman" w:hAnsi="Times New Roman"/>
                <w:sz w:val="20"/>
                <w:szCs w:val="20"/>
              </w:rPr>
              <w:t>Эл</w:t>
            </w:r>
            <w:r w:rsidRPr="000E0DCE">
              <w:rPr>
                <w:rFonts w:ascii="Times New Roman" w:hAnsi="Times New Roman"/>
                <w:sz w:val="20"/>
                <w:szCs w:val="20"/>
              </w:rPr>
              <w:t>/</w:t>
            </w:r>
            <w:r>
              <w:rPr>
                <w:rFonts w:ascii="Times New Roman" w:hAnsi="Times New Roman"/>
                <w:sz w:val="20"/>
                <w:szCs w:val="20"/>
              </w:rPr>
              <w:t>подстанция  ПС 110 кВ расположена в 400 м. от участка</w:t>
            </w:r>
          </w:p>
        </w:tc>
        <w:tc>
          <w:tcPr>
            <w:tcW w:w="1418" w:type="dxa"/>
          </w:tcPr>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Центральное водоснабжение</w:t>
            </w:r>
            <w:r w:rsidRPr="000E0DCE">
              <w:rPr>
                <w:rFonts w:ascii="Times New Roman" w:hAnsi="Times New Roman"/>
                <w:sz w:val="20"/>
                <w:szCs w:val="20"/>
              </w:rPr>
              <w:t>.</w:t>
            </w:r>
            <w:r>
              <w:rPr>
                <w:rFonts w:ascii="Times New Roman" w:hAnsi="Times New Roman"/>
                <w:sz w:val="20"/>
                <w:szCs w:val="20"/>
              </w:rPr>
              <w:t xml:space="preserve"> Источник водоснабжения</w:t>
            </w:r>
            <w:r w:rsidRPr="000E0DCE">
              <w:rPr>
                <w:rFonts w:ascii="Times New Roman" w:hAnsi="Times New Roman"/>
                <w:sz w:val="20"/>
                <w:szCs w:val="20"/>
              </w:rPr>
              <w:t>:</w:t>
            </w:r>
            <w:r>
              <w:rPr>
                <w:rFonts w:ascii="Times New Roman" w:hAnsi="Times New Roman"/>
                <w:sz w:val="20"/>
                <w:szCs w:val="20"/>
              </w:rPr>
              <w:t xml:space="preserve"> артезианская скважина №5</w:t>
            </w:r>
            <w:r w:rsidRPr="000E0DCE">
              <w:rPr>
                <w:rFonts w:ascii="Times New Roman" w:hAnsi="Times New Roman"/>
                <w:sz w:val="20"/>
                <w:szCs w:val="20"/>
              </w:rPr>
              <w:t>,</w:t>
            </w:r>
            <w:r>
              <w:rPr>
                <w:rFonts w:ascii="Times New Roman" w:hAnsi="Times New Roman"/>
                <w:sz w:val="20"/>
                <w:szCs w:val="20"/>
              </w:rPr>
              <w:t xml:space="preserve"> находится по адресу</w:t>
            </w:r>
            <w:r w:rsidRPr="000E0DCE">
              <w:rPr>
                <w:rFonts w:ascii="Times New Roman" w:hAnsi="Times New Roman"/>
                <w:sz w:val="20"/>
                <w:szCs w:val="20"/>
              </w:rPr>
              <w:t xml:space="preserve">: </w:t>
            </w:r>
          </w:p>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п. Никольский</w:t>
            </w:r>
            <w:r w:rsidRPr="000E0DCE">
              <w:rPr>
                <w:rFonts w:ascii="Times New Roman" w:hAnsi="Times New Roman"/>
                <w:sz w:val="20"/>
                <w:szCs w:val="20"/>
              </w:rPr>
              <w:t>,</w:t>
            </w:r>
            <w:r>
              <w:rPr>
                <w:rFonts w:ascii="Times New Roman" w:hAnsi="Times New Roman"/>
                <w:sz w:val="20"/>
                <w:szCs w:val="20"/>
              </w:rPr>
              <w:t xml:space="preserve"> ул. Сосновая</w:t>
            </w:r>
            <w:r w:rsidRPr="008010C0">
              <w:rPr>
                <w:rFonts w:ascii="Times New Roman" w:hAnsi="Times New Roman"/>
                <w:sz w:val="20"/>
                <w:szCs w:val="20"/>
              </w:rPr>
              <w:t>,</w:t>
            </w:r>
            <w:r>
              <w:rPr>
                <w:rFonts w:ascii="Times New Roman" w:hAnsi="Times New Roman"/>
                <w:sz w:val="20"/>
                <w:szCs w:val="20"/>
              </w:rPr>
              <w:t xml:space="preserve"> </w:t>
            </w:r>
          </w:p>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д. 4а</w:t>
            </w:r>
            <w:r w:rsidRPr="008010C0">
              <w:rPr>
                <w:rFonts w:ascii="Times New Roman" w:hAnsi="Times New Roman"/>
                <w:sz w:val="20"/>
                <w:szCs w:val="20"/>
              </w:rPr>
              <w:t>,</w:t>
            </w:r>
            <w:r>
              <w:rPr>
                <w:rFonts w:ascii="Times New Roman" w:hAnsi="Times New Roman"/>
                <w:sz w:val="20"/>
                <w:szCs w:val="20"/>
              </w:rPr>
              <w:t xml:space="preserve"> мощностью </w:t>
            </w:r>
          </w:p>
          <w:p w:rsidR="00EB29FD" w:rsidRPr="006F4348" w:rsidRDefault="008010C0" w:rsidP="00272CA5">
            <w:pPr>
              <w:snapToGrid w:val="0"/>
              <w:spacing w:after="0" w:line="240" w:lineRule="auto"/>
              <w:ind w:left="57" w:right="57"/>
              <w:jc w:val="center"/>
              <w:rPr>
                <w:rFonts w:ascii="Times New Roman" w:hAnsi="Times New Roman"/>
                <w:sz w:val="20"/>
                <w:szCs w:val="20"/>
              </w:rPr>
            </w:pPr>
            <w:r w:rsidRPr="008010C0">
              <w:rPr>
                <w:rFonts w:ascii="Times New Roman" w:hAnsi="Times New Roman"/>
                <w:sz w:val="20"/>
                <w:szCs w:val="20"/>
              </w:rPr>
              <w:t>864 м</w:t>
            </w:r>
            <w:r w:rsidRPr="008010C0">
              <w:rPr>
                <w:rFonts w:ascii="Times New Roman" w:hAnsi="Times New Roman"/>
                <w:sz w:val="20"/>
                <w:szCs w:val="20"/>
                <w:vertAlign w:val="superscript"/>
              </w:rPr>
              <w:t>3</w:t>
            </w:r>
            <w:r w:rsidRPr="008010C0">
              <w:rPr>
                <w:rFonts w:ascii="Times New Roman" w:hAnsi="Times New Roman"/>
                <w:sz w:val="20"/>
                <w:szCs w:val="20"/>
              </w:rPr>
              <w:t xml:space="preserve"> в сутки. Точка присоединения: труба Ду-100мм.</w:t>
            </w:r>
          </w:p>
          <w:p w:rsidR="008010C0" w:rsidRPr="008010C0" w:rsidRDefault="008010C0" w:rsidP="00272CA5">
            <w:pPr>
              <w:snapToGrid w:val="0"/>
              <w:spacing w:after="0" w:line="240" w:lineRule="auto"/>
              <w:ind w:left="57" w:right="57"/>
              <w:jc w:val="center"/>
              <w:rPr>
                <w:color w:val="000000"/>
                <w:sz w:val="20"/>
                <w:szCs w:val="20"/>
              </w:rPr>
            </w:pPr>
            <w:r w:rsidRPr="008010C0">
              <w:rPr>
                <w:rFonts w:ascii="Times New Roman" w:hAnsi="Times New Roman"/>
                <w:sz w:val="20"/>
                <w:szCs w:val="20"/>
                <w:lang w:bidi="ru-RU"/>
              </w:rPr>
              <w:t>Расстояние до инженерных коммуникаций – 400м</w:t>
            </w:r>
            <w:r>
              <w:rPr>
                <w:rFonts w:ascii="Times New Roman" w:hAnsi="Times New Roman"/>
                <w:sz w:val="20"/>
                <w:szCs w:val="20"/>
                <w:lang w:bidi="ru-RU"/>
              </w:rPr>
              <w:t>.</w:t>
            </w:r>
          </w:p>
        </w:tc>
        <w:tc>
          <w:tcPr>
            <w:tcW w:w="1559" w:type="dxa"/>
          </w:tcPr>
          <w:p w:rsidR="00B06BAB" w:rsidRPr="00B06BAB" w:rsidRDefault="00B06BAB" w:rsidP="00B06BAB">
            <w:pPr>
              <w:snapToGrid w:val="0"/>
              <w:spacing w:after="0" w:line="240" w:lineRule="auto"/>
              <w:ind w:left="57" w:right="57"/>
              <w:jc w:val="center"/>
              <w:rPr>
                <w:rFonts w:ascii="Times New Roman" w:hAnsi="Times New Roman"/>
                <w:color w:val="000000"/>
                <w:sz w:val="20"/>
                <w:szCs w:val="20"/>
                <w:lang w:bidi="ru-RU"/>
              </w:rPr>
            </w:pPr>
            <w:r w:rsidRPr="00B06BAB">
              <w:rPr>
                <w:rFonts w:ascii="Times New Roman" w:hAnsi="Times New Roman"/>
                <w:color w:val="000000"/>
                <w:sz w:val="20"/>
                <w:szCs w:val="20"/>
                <w:lang w:bidi="ru-RU"/>
              </w:rPr>
              <w:t>Канализационные сети. Мощность очистных сооружений 1400 м</w:t>
            </w:r>
            <w:r w:rsidRPr="00B06BAB">
              <w:rPr>
                <w:rFonts w:ascii="Times New Roman" w:hAnsi="Times New Roman"/>
                <w:color w:val="000000"/>
                <w:sz w:val="20"/>
                <w:szCs w:val="20"/>
                <w:vertAlign w:val="superscript"/>
                <w:lang w:bidi="ru-RU"/>
              </w:rPr>
              <w:t>3</w:t>
            </w:r>
            <w:r w:rsidRPr="00B06BAB">
              <w:rPr>
                <w:rFonts w:ascii="Times New Roman" w:hAnsi="Times New Roman"/>
                <w:color w:val="000000"/>
                <w:sz w:val="20"/>
                <w:szCs w:val="20"/>
                <w:lang w:bidi="ru-RU"/>
              </w:rPr>
              <w:t xml:space="preserve"> в сутки. Коллектор  Ду-200мм.</w:t>
            </w:r>
          </w:p>
          <w:p w:rsidR="00EB29FD" w:rsidRPr="000E0DCE" w:rsidRDefault="00B06BAB" w:rsidP="00B06BAB">
            <w:pPr>
              <w:snapToGrid w:val="0"/>
              <w:spacing w:after="0" w:line="240" w:lineRule="auto"/>
              <w:ind w:left="57" w:right="57"/>
              <w:jc w:val="center"/>
              <w:rPr>
                <w:color w:val="000000"/>
                <w:sz w:val="20"/>
                <w:szCs w:val="20"/>
              </w:rPr>
            </w:pPr>
            <w:r w:rsidRPr="00B06BAB">
              <w:rPr>
                <w:rFonts w:ascii="Times New Roman" w:hAnsi="Times New Roman"/>
                <w:color w:val="000000"/>
                <w:sz w:val="20"/>
                <w:szCs w:val="20"/>
                <w:lang w:bidi="ru-RU"/>
              </w:rPr>
              <w:t>Расстояние до инженерных коммуникаций – 400м</w:t>
            </w:r>
          </w:p>
        </w:tc>
        <w:tc>
          <w:tcPr>
            <w:tcW w:w="1418" w:type="dxa"/>
          </w:tcPr>
          <w:p w:rsidR="00EB29FD" w:rsidRPr="00B06BAB" w:rsidRDefault="00EB29FD" w:rsidP="00B06BAB">
            <w:pPr>
              <w:snapToGrid w:val="0"/>
              <w:spacing w:after="0" w:line="240" w:lineRule="auto"/>
              <w:ind w:left="57" w:right="57"/>
              <w:jc w:val="center"/>
              <w:rPr>
                <w:color w:val="000000"/>
                <w:sz w:val="20"/>
                <w:szCs w:val="20"/>
              </w:rPr>
            </w:pPr>
            <w:r w:rsidRPr="00814ED4">
              <w:rPr>
                <w:rFonts w:ascii="Times New Roman" w:hAnsi="Times New Roman"/>
                <w:sz w:val="20"/>
                <w:szCs w:val="20"/>
              </w:rPr>
              <w:t>Имеется возможность подключения</w:t>
            </w:r>
            <w:r w:rsidR="00B06BAB" w:rsidRPr="00B06BAB">
              <w:rPr>
                <w:rFonts w:ascii="Times New Roman" w:hAnsi="Times New Roman"/>
                <w:sz w:val="20"/>
                <w:szCs w:val="20"/>
              </w:rPr>
              <w:t>,</w:t>
            </w:r>
            <w:r w:rsidR="00B06BAB">
              <w:t xml:space="preserve"> р</w:t>
            </w:r>
            <w:r w:rsidR="00B06BAB" w:rsidRPr="00B06BAB">
              <w:rPr>
                <w:rFonts w:ascii="Times New Roman" w:hAnsi="Times New Roman"/>
                <w:sz w:val="20"/>
                <w:szCs w:val="20"/>
              </w:rPr>
              <w:t>асстояние до газопровода 900м</w:t>
            </w:r>
            <w:r w:rsidR="00B06BAB">
              <w:rPr>
                <w:rFonts w:ascii="Times New Roman" w:hAnsi="Times New Roman"/>
                <w:sz w:val="20"/>
                <w:szCs w:val="20"/>
              </w:rPr>
              <w:t>.</w:t>
            </w:r>
          </w:p>
        </w:tc>
        <w:tc>
          <w:tcPr>
            <w:tcW w:w="1388" w:type="dxa"/>
          </w:tcPr>
          <w:p w:rsidR="00EB29FD" w:rsidRPr="00814ED4" w:rsidRDefault="00B06BAB"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sz w:val="20"/>
                <w:szCs w:val="20"/>
              </w:rPr>
              <w:t>Имеется возможность подключения</w:t>
            </w:r>
            <w:r w:rsidRPr="00B06BAB">
              <w:rPr>
                <w:rFonts w:ascii="Times New Roman" w:hAnsi="Times New Roman"/>
                <w:sz w:val="20"/>
                <w:szCs w:val="20"/>
              </w:rPr>
              <w:t>,</w:t>
            </w:r>
            <w:r>
              <w:t xml:space="preserve"> </w:t>
            </w:r>
            <w:r>
              <w:rPr>
                <w:rFonts w:ascii="Times New Roman" w:hAnsi="Times New Roman"/>
                <w:color w:val="000000"/>
                <w:sz w:val="20"/>
                <w:szCs w:val="20"/>
                <w:lang w:bidi="ru-RU"/>
              </w:rPr>
              <w:t>р</w:t>
            </w:r>
            <w:r w:rsidRPr="00B06BAB">
              <w:rPr>
                <w:rFonts w:ascii="Times New Roman" w:hAnsi="Times New Roman"/>
                <w:color w:val="000000"/>
                <w:sz w:val="20"/>
                <w:szCs w:val="20"/>
                <w:lang w:bidi="ru-RU"/>
              </w:rPr>
              <w:t>асстояние до инженерных коммуникаций – 400м</w:t>
            </w:r>
          </w:p>
        </w:tc>
        <w:tc>
          <w:tcPr>
            <w:tcW w:w="1418" w:type="dxa"/>
          </w:tcPr>
          <w:p w:rsidR="00EB29FD" w:rsidRPr="00814ED4" w:rsidRDefault="00EB29FD" w:rsidP="00B06BAB">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Автомобильная </w:t>
            </w:r>
            <w:r w:rsidR="00B06BAB" w:rsidRPr="00B06BAB">
              <w:rPr>
                <w:rFonts w:ascii="Times New Roman" w:hAnsi="Times New Roman"/>
                <w:sz w:val="20"/>
                <w:szCs w:val="20"/>
                <w:lang w:bidi="ru-RU"/>
              </w:rPr>
              <w:t>асфальтирован</w:t>
            </w:r>
            <w:r w:rsidR="004E5035">
              <w:rPr>
                <w:rFonts w:ascii="Times New Roman" w:hAnsi="Times New Roman"/>
                <w:sz w:val="20"/>
                <w:szCs w:val="20"/>
                <w:lang w:bidi="ru-RU"/>
              </w:rPr>
              <w:t>-</w:t>
            </w:r>
            <w:r w:rsidR="00B06BAB" w:rsidRPr="00B06BAB">
              <w:rPr>
                <w:rFonts w:ascii="Times New Roman" w:hAnsi="Times New Roman"/>
                <w:sz w:val="20"/>
                <w:szCs w:val="20"/>
                <w:lang w:bidi="ru-RU"/>
              </w:rPr>
              <w:t>ная</w:t>
            </w:r>
            <w:r w:rsidR="00B06BAB" w:rsidRPr="00B06BAB">
              <w:rPr>
                <w:rFonts w:ascii="Times New Roman" w:hAnsi="Times New Roman"/>
                <w:sz w:val="20"/>
                <w:szCs w:val="20"/>
              </w:rPr>
              <w:t xml:space="preserve"> </w:t>
            </w:r>
            <w:r w:rsidRPr="00814ED4">
              <w:rPr>
                <w:rFonts w:ascii="Times New Roman" w:hAnsi="Times New Roman"/>
                <w:sz w:val="20"/>
                <w:szCs w:val="20"/>
              </w:rPr>
              <w:t xml:space="preserve">дорога, </w:t>
            </w:r>
            <w:r w:rsidR="00B06BAB" w:rsidRPr="00B06BAB">
              <w:rPr>
                <w:rFonts w:ascii="Times New Roman" w:hAnsi="Times New Roman"/>
                <w:sz w:val="20"/>
                <w:szCs w:val="20"/>
                <w:lang w:bidi="ru-RU"/>
              </w:rPr>
              <w:t>подъездные пути,</w:t>
            </w:r>
            <w:r w:rsidR="00B06BAB" w:rsidRPr="00B06BAB">
              <w:rPr>
                <w:rFonts w:ascii="Times New Roman" w:hAnsi="Times New Roman"/>
                <w:sz w:val="20"/>
                <w:szCs w:val="20"/>
              </w:rPr>
              <w:t xml:space="preserve"> </w:t>
            </w:r>
            <w:r w:rsidR="00B06BAB">
              <w:rPr>
                <w:rFonts w:ascii="Times New Roman" w:hAnsi="Times New Roman"/>
                <w:sz w:val="20"/>
                <w:szCs w:val="20"/>
              </w:rPr>
              <w:t>ж/д ст.Свирь (4</w:t>
            </w:r>
            <w:r w:rsidRPr="00814ED4">
              <w:rPr>
                <w:rFonts w:ascii="Times New Roman" w:hAnsi="Times New Roman"/>
                <w:sz w:val="20"/>
                <w:szCs w:val="20"/>
              </w:rPr>
              <w:t xml:space="preserve">км), </w:t>
            </w:r>
            <w:r w:rsidR="00B06BAB" w:rsidRPr="00B06BAB">
              <w:rPr>
                <w:rFonts w:ascii="Times New Roman" w:hAnsi="Times New Roman"/>
                <w:sz w:val="20"/>
                <w:szCs w:val="20"/>
                <w:lang w:bidi="ru-RU"/>
              </w:rPr>
              <w:t>56 км до автомагистрали Р21 «Кола»</w:t>
            </w:r>
          </w:p>
        </w:tc>
        <w:tc>
          <w:tcPr>
            <w:tcW w:w="1304" w:type="dxa"/>
          </w:tcPr>
          <w:p w:rsidR="00EB29FD" w:rsidRPr="00814ED4" w:rsidRDefault="00EB29FD" w:rsidP="000F6F67">
            <w:pPr>
              <w:tabs>
                <w:tab w:val="left" w:pos="284"/>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134"/>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4.</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5</w:t>
            </w:r>
            <w:r w:rsidRPr="00463164">
              <w:rPr>
                <w:rFonts w:ascii="Times New Roman" w:hAnsi="Times New Roman"/>
                <w:sz w:val="20"/>
                <w:szCs w:val="20"/>
              </w:rPr>
              <w:t>,0</w:t>
            </w:r>
            <w:r w:rsidRPr="00814ED4">
              <w:rPr>
                <w:rFonts w:ascii="Times New Roman" w:hAnsi="Times New Roman"/>
                <w:sz w:val="20"/>
                <w:szCs w:val="20"/>
              </w:rPr>
              <w:t xml:space="preserve">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B06BAB"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Никольский, примыкает к территории ОАО «Свирская судоверфь»</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 с северной стороны</w:t>
            </w:r>
          </w:p>
        </w:tc>
        <w:tc>
          <w:tcPr>
            <w:tcW w:w="1560" w:type="dxa"/>
          </w:tcPr>
          <w:p w:rsidR="00EB29FD" w:rsidRPr="00814ED4" w:rsidRDefault="00EB29FD" w:rsidP="00B06BAB">
            <w:pPr>
              <w:tabs>
                <w:tab w:val="left" w:pos="1560"/>
              </w:tabs>
              <w:spacing w:after="0" w:line="240" w:lineRule="auto"/>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III, IV и V классов опасности.</w:t>
            </w:r>
          </w:p>
        </w:tc>
        <w:tc>
          <w:tcPr>
            <w:tcW w:w="1417" w:type="dxa"/>
          </w:tcPr>
          <w:p w:rsidR="00EB29FD" w:rsidRPr="00814ED4" w:rsidRDefault="00F602F1" w:rsidP="00272CA5">
            <w:pPr>
              <w:tabs>
                <w:tab w:val="num" w:pos="360"/>
              </w:tabs>
              <w:spacing w:after="0" w:line="240" w:lineRule="auto"/>
              <w:ind w:left="30" w:right="100"/>
              <w:jc w:val="center"/>
              <w:rPr>
                <w:rFonts w:ascii="Times New Roman" w:hAnsi="Times New Roman"/>
                <w:sz w:val="20"/>
                <w:szCs w:val="20"/>
              </w:rPr>
            </w:pPr>
            <w:r w:rsidRPr="00F602F1">
              <w:rPr>
                <w:rFonts w:ascii="Times New Roman" w:hAnsi="Times New Roman"/>
                <w:sz w:val="20"/>
                <w:szCs w:val="20"/>
                <w:lang w:bidi="ru-RU"/>
              </w:rPr>
              <w:t>Эл/подстанция ПС 110кВ  расположена в 200м от участка</w:t>
            </w:r>
            <w:r w:rsidR="00F20A8E">
              <w:rPr>
                <w:rFonts w:ascii="Times New Roman" w:hAnsi="Times New Roman"/>
                <w:sz w:val="20"/>
                <w:szCs w:val="20"/>
                <w:lang w:bidi="ru-RU"/>
              </w:rPr>
              <w:t>.</w:t>
            </w:r>
          </w:p>
        </w:tc>
        <w:tc>
          <w:tcPr>
            <w:tcW w:w="1418" w:type="dxa"/>
          </w:tcPr>
          <w:p w:rsidR="00F20A8E" w:rsidRP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Центральное водоснабжение.</w:t>
            </w:r>
          </w:p>
          <w:p w:rsid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Источник водоснабжения -</w:t>
            </w:r>
            <w:r>
              <w:rPr>
                <w:rFonts w:ascii="Times New Roman" w:hAnsi="Times New Roman"/>
                <w:sz w:val="20"/>
                <w:szCs w:val="20"/>
                <w:lang w:bidi="ru-RU"/>
              </w:rPr>
              <w:t xml:space="preserve"> </w:t>
            </w:r>
            <w:r w:rsidRPr="00F20A8E">
              <w:rPr>
                <w:rFonts w:ascii="Times New Roman" w:hAnsi="Times New Roman"/>
                <w:sz w:val="20"/>
                <w:szCs w:val="20"/>
                <w:lang w:bidi="ru-RU"/>
              </w:rPr>
              <w:t>артезианская скважина №6, находящаяся по адресу:</w:t>
            </w:r>
          </w:p>
          <w:p w:rsidR="00F20A8E" w:rsidRP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 xml:space="preserve"> п. Никольский,</w:t>
            </w:r>
          </w:p>
          <w:p w:rsidR="00F20A8E" w:rsidRDefault="00F20A8E" w:rsidP="00F20A8E">
            <w:pPr>
              <w:spacing w:after="0" w:line="240" w:lineRule="auto"/>
              <w:ind w:right="142"/>
              <w:jc w:val="center"/>
              <w:rPr>
                <w:rFonts w:ascii="Times New Roman" w:hAnsi="Times New Roman"/>
                <w:sz w:val="20"/>
                <w:szCs w:val="20"/>
                <w:lang w:bidi="ru-RU"/>
              </w:rPr>
            </w:pPr>
            <w:r w:rsidRPr="00F20A8E">
              <w:rPr>
                <w:rFonts w:ascii="Times New Roman" w:hAnsi="Times New Roman"/>
                <w:sz w:val="20"/>
                <w:szCs w:val="20"/>
                <w:lang w:bidi="ru-RU"/>
              </w:rPr>
              <w:t xml:space="preserve">ул. Новая, </w:t>
            </w:r>
          </w:p>
          <w:p w:rsid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 xml:space="preserve">д. 16б,  мощностью </w:t>
            </w:r>
          </w:p>
          <w:p w:rsidR="00EB29FD"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864 м</w:t>
            </w:r>
            <w:r w:rsidRPr="00F20A8E">
              <w:rPr>
                <w:rFonts w:ascii="Times New Roman" w:hAnsi="Times New Roman"/>
                <w:sz w:val="20"/>
                <w:szCs w:val="20"/>
                <w:vertAlign w:val="superscript"/>
                <w:lang w:bidi="ru-RU"/>
              </w:rPr>
              <w:t>3</w:t>
            </w:r>
            <w:r w:rsidRPr="00F20A8E">
              <w:rPr>
                <w:rFonts w:ascii="Times New Roman" w:hAnsi="Times New Roman"/>
                <w:sz w:val="20"/>
                <w:szCs w:val="20"/>
                <w:lang w:bidi="ru-RU"/>
              </w:rPr>
              <w:t xml:space="preserve"> в сутки.</w:t>
            </w:r>
            <w:r>
              <w:rPr>
                <w:rFonts w:ascii="Times New Roman" w:hAnsi="Times New Roman"/>
                <w:sz w:val="20"/>
                <w:szCs w:val="20"/>
                <w:lang w:bidi="ru-RU"/>
              </w:rPr>
              <w:t xml:space="preserve"> </w:t>
            </w:r>
            <w:r w:rsidRPr="00F20A8E">
              <w:rPr>
                <w:rFonts w:ascii="Times New Roman" w:hAnsi="Times New Roman"/>
                <w:sz w:val="20"/>
                <w:szCs w:val="20"/>
                <w:lang w:bidi="ru-RU"/>
              </w:rPr>
              <w:t>Точка присоединения</w:t>
            </w:r>
            <w:r>
              <w:rPr>
                <w:rFonts w:ascii="Times New Roman" w:hAnsi="Times New Roman"/>
                <w:sz w:val="20"/>
                <w:szCs w:val="20"/>
                <w:lang w:bidi="ru-RU"/>
              </w:rPr>
              <w:t xml:space="preserve"> </w:t>
            </w:r>
            <w:r w:rsidRPr="00F20A8E">
              <w:rPr>
                <w:rFonts w:ascii="Times New Roman" w:hAnsi="Times New Roman"/>
                <w:sz w:val="20"/>
                <w:szCs w:val="20"/>
                <w:lang w:bidi="ru-RU"/>
              </w:rPr>
              <w:t>труба Ду-100мм</w:t>
            </w:r>
          </w:p>
          <w:p w:rsidR="00F20A8E" w:rsidRPr="00814ED4" w:rsidRDefault="00F20A8E" w:rsidP="00F20A8E">
            <w:pPr>
              <w:spacing w:after="0" w:line="240" w:lineRule="auto"/>
              <w:jc w:val="center"/>
              <w:rPr>
                <w:sz w:val="20"/>
                <w:szCs w:val="20"/>
              </w:rPr>
            </w:pPr>
            <w:r w:rsidRPr="00F20A8E">
              <w:rPr>
                <w:rFonts w:ascii="Times New Roman" w:hAnsi="Times New Roman"/>
                <w:sz w:val="20"/>
                <w:szCs w:val="20"/>
                <w:lang w:bidi="ru-RU"/>
              </w:rPr>
              <w:t>Расстояние до инженерных коммуникаций – 500м</w:t>
            </w:r>
            <w:r>
              <w:rPr>
                <w:rFonts w:ascii="Times New Roman" w:hAnsi="Times New Roman"/>
                <w:sz w:val="20"/>
                <w:szCs w:val="20"/>
                <w:lang w:bidi="ru-RU"/>
              </w:rPr>
              <w:t>.</w:t>
            </w:r>
          </w:p>
        </w:tc>
        <w:tc>
          <w:tcPr>
            <w:tcW w:w="1559" w:type="dxa"/>
          </w:tcPr>
          <w:p w:rsidR="00F20A8E" w:rsidRDefault="00F20A8E" w:rsidP="00F20A8E">
            <w:pPr>
              <w:spacing w:after="0" w:line="240" w:lineRule="auto"/>
              <w:jc w:val="center"/>
              <w:rPr>
                <w:rFonts w:ascii="Times New Roman" w:hAnsi="Times New Roman"/>
                <w:sz w:val="20"/>
                <w:szCs w:val="20"/>
              </w:rPr>
            </w:pPr>
            <w:r w:rsidRPr="00F20A8E">
              <w:rPr>
                <w:rFonts w:ascii="Times New Roman" w:hAnsi="Times New Roman"/>
                <w:sz w:val="20"/>
                <w:szCs w:val="20"/>
              </w:rPr>
              <w:t>Канализацион</w:t>
            </w:r>
            <w:r>
              <w:rPr>
                <w:rFonts w:ascii="Times New Roman" w:hAnsi="Times New Roman"/>
                <w:sz w:val="20"/>
                <w:szCs w:val="20"/>
              </w:rPr>
              <w:t>-</w:t>
            </w:r>
            <w:r w:rsidRPr="00F20A8E">
              <w:rPr>
                <w:rFonts w:ascii="Times New Roman" w:hAnsi="Times New Roman"/>
                <w:sz w:val="20"/>
                <w:szCs w:val="20"/>
              </w:rPr>
              <w:t xml:space="preserve">ные сети. Мощность очистных сооружений 1400 м3 в сутки. Коллектор </w:t>
            </w:r>
          </w:p>
          <w:p w:rsidR="00F20A8E" w:rsidRPr="00F20A8E" w:rsidRDefault="00F20A8E" w:rsidP="00F20A8E">
            <w:pPr>
              <w:spacing w:after="0" w:line="240" w:lineRule="auto"/>
              <w:jc w:val="center"/>
              <w:rPr>
                <w:rFonts w:ascii="Times New Roman" w:hAnsi="Times New Roman"/>
                <w:sz w:val="20"/>
                <w:szCs w:val="20"/>
              </w:rPr>
            </w:pPr>
            <w:r w:rsidRPr="00F20A8E">
              <w:rPr>
                <w:rFonts w:ascii="Times New Roman" w:hAnsi="Times New Roman"/>
                <w:sz w:val="20"/>
                <w:szCs w:val="20"/>
              </w:rPr>
              <w:t xml:space="preserve"> Ду-200мм.</w:t>
            </w:r>
          </w:p>
          <w:p w:rsidR="00EB29FD" w:rsidRPr="00814ED4" w:rsidRDefault="00F20A8E" w:rsidP="00F20A8E">
            <w:pPr>
              <w:spacing w:after="0" w:line="240" w:lineRule="auto"/>
              <w:jc w:val="center"/>
              <w:rPr>
                <w:sz w:val="20"/>
                <w:szCs w:val="20"/>
              </w:rPr>
            </w:pPr>
            <w:r w:rsidRPr="00F20A8E">
              <w:rPr>
                <w:rFonts w:ascii="Times New Roman" w:hAnsi="Times New Roman"/>
                <w:sz w:val="20"/>
                <w:szCs w:val="20"/>
              </w:rPr>
              <w:t>Расстояние до инженерных коммуникаций – 200м</w:t>
            </w:r>
          </w:p>
        </w:tc>
        <w:tc>
          <w:tcPr>
            <w:tcW w:w="1418" w:type="dxa"/>
          </w:tcPr>
          <w:p w:rsidR="00EB29FD" w:rsidRPr="00814ED4" w:rsidRDefault="00F20A8E" w:rsidP="00F20A8E">
            <w:pPr>
              <w:spacing w:line="240" w:lineRule="auto"/>
              <w:jc w:val="center"/>
              <w:rPr>
                <w:sz w:val="20"/>
                <w:szCs w:val="20"/>
              </w:rPr>
            </w:pPr>
            <w:r w:rsidRPr="00F20A8E">
              <w:rPr>
                <w:rFonts w:ascii="Times New Roman" w:hAnsi="Times New Roman"/>
                <w:sz w:val="20"/>
                <w:szCs w:val="20"/>
              </w:rPr>
              <w:t xml:space="preserve">Имеется возможность подключения, расстояние до газопровода </w:t>
            </w:r>
            <w:r>
              <w:rPr>
                <w:rFonts w:ascii="Times New Roman" w:hAnsi="Times New Roman"/>
                <w:sz w:val="20"/>
                <w:szCs w:val="20"/>
              </w:rPr>
              <w:t>5</w:t>
            </w:r>
            <w:r w:rsidRPr="00F20A8E">
              <w:rPr>
                <w:rFonts w:ascii="Times New Roman" w:hAnsi="Times New Roman"/>
                <w:sz w:val="20"/>
                <w:szCs w:val="20"/>
              </w:rPr>
              <w:t>0м.</w:t>
            </w:r>
          </w:p>
        </w:tc>
        <w:tc>
          <w:tcPr>
            <w:tcW w:w="1388" w:type="dxa"/>
          </w:tcPr>
          <w:p w:rsidR="00EB29FD" w:rsidRPr="00B43577" w:rsidRDefault="00F20A8E"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Возможность подключения отсутствует</w:t>
            </w:r>
            <w:r w:rsidR="00B43577" w:rsidRPr="00B43577">
              <w:rPr>
                <w:rFonts w:ascii="Times New Roman" w:hAnsi="Times New Roman"/>
                <w:color w:val="000000"/>
                <w:sz w:val="20"/>
                <w:szCs w:val="20"/>
              </w:rPr>
              <w:t>,</w:t>
            </w:r>
          </w:p>
          <w:p w:rsidR="00B43577" w:rsidRPr="00B43577"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Pr="00B43577">
              <w:rPr>
                <w:rFonts w:ascii="Times New Roman" w:hAnsi="Times New Roman"/>
                <w:color w:val="000000"/>
                <w:sz w:val="20"/>
                <w:szCs w:val="20"/>
                <w:lang w:bidi="ru-RU"/>
              </w:rPr>
              <w:t>озможно строительство локальной котельной</w:t>
            </w:r>
          </w:p>
        </w:tc>
        <w:tc>
          <w:tcPr>
            <w:tcW w:w="1418" w:type="dxa"/>
          </w:tcPr>
          <w:p w:rsidR="00EB29FD" w:rsidRPr="00814ED4" w:rsidRDefault="00F20A8E" w:rsidP="000F6F67">
            <w:pPr>
              <w:tabs>
                <w:tab w:val="num" w:pos="360"/>
              </w:tabs>
              <w:spacing w:after="0" w:line="240" w:lineRule="auto"/>
              <w:jc w:val="center"/>
              <w:rPr>
                <w:rFonts w:ascii="Times New Roman" w:hAnsi="Times New Roman"/>
                <w:sz w:val="20"/>
                <w:szCs w:val="20"/>
              </w:rPr>
            </w:pPr>
            <w:r w:rsidRPr="00F20A8E">
              <w:rPr>
                <w:rFonts w:ascii="Times New Roman" w:hAnsi="Times New Roman"/>
                <w:sz w:val="20"/>
                <w:szCs w:val="20"/>
              </w:rPr>
              <w:t xml:space="preserve">Автомобильная </w:t>
            </w:r>
            <w:r w:rsidRPr="00F20A8E">
              <w:rPr>
                <w:rFonts w:ascii="Times New Roman" w:hAnsi="Times New Roman"/>
                <w:sz w:val="20"/>
                <w:szCs w:val="20"/>
                <w:lang w:bidi="ru-RU"/>
              </w:rPr>
              <w:t>асфальтирован</w:t>
            </w:r>
            <w:r w:rsidR="004E5035">
              <w:rPr>
                <w:rFonts w:ascii="Times New Roman" w:hAnsi="Times New Roman"/>
                <w:sz w:val="20"/>
                <w:szCs w:val="20"/>
                <w:lang w:bidi="ru-RU"/>
              </w:rPr>
              <w:t>-</w:t>
            </w:r>
            <w:r w:rsidRPr="00F20A8E">
              <w:rPr>
                <w:rFonts w:ascii="Times New Roman" w:hAnsi="Times New Roman"/>
                <w:sz w:val="20"/>
                <w:szCs w:val="20"/>
                <w:lang w:bidi="ru-RU"/>
              </w:rPr>
              <w:t>ная</w:t>
            </w:r>
            <w:r w:rsidRPr="00F20A8E">
              <w:rPr>
                <w:rFonts w:ascii="Times New Roman" w:hAnsi="Times New Roman"/>
                <w:sz w:val="20"/>
                <w:szCs w:val="20"/>
              </w:rPr>
              <w:t xml:space="preserve"> дорога, </w:t>
            </w:r>
            <w:r w:rsidRPr="00F20A8E">
              <w:rPr>
                <w:rFonts w:ascii="Times New Roman" w:hAnsi="Times New Roman"/>
                <w:sz w:val="20"/>
                <w:szCs w:val="20"/>
                <w:lang w:bidi="ru-RU"/>
              </w:rPr>
              <w:t>подъездные пути,</w:t>
            </w:r>
            <w:r w:rsidRPr="00F20A8E">
              <w:rPr>
                <w:rFonts w:ascii="Times New Roman" w:hAnsi="Times New Roman"/>
                <w:sz w:val="20"/>
                <w:szCs w:val="20"/>
              </w:rPr>
              <w:t xml:space="preserve"> ж/д ст.Свирь (4км), </w:t>
            </w:r>
            <w:r w:rsidRPr="00F20A8E">
              <w:rPr>
                <w:rFonts w:ascii="Times New Roman" w:hAnsi="Times New Roman"/>
                <w:sz w:val="20"/>
                <w:szCs w:val="20"/>
                <w:lang w:bidi="ru-RU"/>
              </w:rPr>
              <w:t>56 км до автомагистрали Р21 «Кола»</w:t>
            </w:r>
          </w:p>
        </w:tc>
        <w:tc>
          <w:tcPr>
            <w:tcW w:w="1304" w:type="dxa"/>
          </w:tcPr>
          <w:p w:rsidR="00EB29FD" w:rsidRPr="00814ED4" w:rsidRDefault="00EB29FD" w:rsidP="000F6F67">
            <w:pPr>
              <w:tabs>
                <w:tab w:val="left" w:pos="284"/>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5.</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5</w:t>
            </w:r>
            <w:r w:rsidRPr="00463164">
              <w:rPr>
                <w:rFonts w:ascii="Times New Roman" w:hAnsi="Times New Roman"/>
                <w:sz w:val="20"/>
                <w:szCs w:val="20"/>
              </w:rPr>
              <w:t>,</w:t>
            </w:r>
            <w:r w:rsidRPr="00814ED4">
              <w:rPr>
                <w:rFonts w:ascii="Times New Roman" w:hAnsi="Times New Roman"/>
                <w:sz w:val="20"/>
                <w:szCs w:val="20"/>
              </w:rPr>
              <w:t xml:space="preserve">27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на въезде в </w:t>
            </w:r>
          </w:p>
          <w:p w:rsidR="00B06BAB"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в северной части посёлка</w:t>
            </w:r>
          </w:p>
        </w:tc>
        <w:tc>
          <w:tcPr>
            <w:tcW w:w="1560" w:type="dxa"/>
          </w:tcPr>
          <w:p w:rsidR="00EB29FD" w:rsidRPr="00814ED4" w:rsidRDefault="00EB29FD" w:rsidP="00B06BAB">
            <w:pPr>
              <w:spacing w:after="0" w:line="240" w:lineRule="auto"/>
              <w:ind w:hanging="10"/>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III, IV и V классов опасности.</w:t>
            </w:r>
          </w:p>
        </w:tc>
        <w:tc>
          <w:tcPr>
            <w:tcW w:w="1417" w:type="dxa"/>
          </w:tcPr>
          <w:p w:rsidR="00EB29FD" w:rsidRPr="00814ED4" w:rsidRDefault="000B5F17" w:rsidP="00272CA5">
            <w:pPr>
              <w:tabs>
                <w:tab w:val="num" w:pos="360"/>
              </w:tabs>
              <w:spacing w:after="0" w:line="240" w:lineRule="auto"/>
              <w:ind w:left="30" w:right="100"/>
              <w:jc w:val="center"/>
              <w:rPr>
                <w:rFonts w:ascii="Times New Roman" w:hAnsi="Times New Roman"/>
                <w:sz w:val="20"/>
                <w:szCs w:val="20"/>
              </w:rPr>
            </w:pPr>
            <w:r w:rsidRPr="000B5F17">
              <w:rPr>
                <w:rFonts w:ascii="Times New Roman" w:hAnsi="Times New Roman"/>
                <w:sz w:val="20"/>
                <w:szCs w:val="20"/>
                <w:lang w:bidi="ru-RU"/>
              </w:rPr>
              <w:t>Эл/подстанция ПС 110кВ  расположена в 400м от участка</w:t>
            </w:r>
          </w:p>
        </w:tc>
        <w:tc>
          <w:tcPr>
            <w:tcW w:w="1418" w:type="dxa"/>
          </w:tcPr>
          <w:p w:rsidR="000B5F17" w:rsidRP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Центральное водоснабжение.</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Источник водоснабжения: артезианская скважина №6, находящаяся по адресу:</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 xml:space="preserve"> п. Никольский, ул. Новая, </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д. 16б, мощностью</w:t>
            </w:r>
          </w:p>
          <w:p w:rsidR="000B5F17" w:rsidRP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 xml:space="preserve"> 864 м</w:t>
            </w:r>
            <w:r w:rsidRPr="000B5F17">
              <w:rPr>
                <w:rFonts w:ascii="Times New Roman" w:hAnsi="Times New Roman"/>
                <w:sz w:val="20"/>
                <w:szCs w:val="20"/>
                <w:vertAlign w:val="superscript"/>
                <w:lang w:bidi="ru-RU"/>
              </w:rPr>
              <w:t>3</w:t>
            </w:r>
            <w:r w:rsidRPr="000B5F17">
              <w:rPr>
                <w:rFonts w:ascii="Times New Roman" w:hAnsi="Times New Roman"/>
                <w:sz w:val="20"/>
                <w:szCs w:val="20"/>
                <w:lang w:bidi="ru-RU"/>
              </w:rPr>
              <w:t xml:space="preserve"> в сутки. Точка присоединения: труба Ду-80мм. </w:t>
            </w:r>
          </w:p>
          <w:p w:rsidR="00EB29FD" w:rsidRPr="00814ED4" w:rsidRDefault="000B5F17" w:rsidP="000B5F17">
            <w:pPr>
              <w:snapToGrid w:val="0"/>
              <w:spacing w:after="0" w:line="240" w:lineRule="auto"/>
              <w:ind w:firstLine="57"/>
              <w:jc w:val="center"/>
              <w:rPr>
                <w:color w:val="000000"/>
                <w:sz w:val="20"/>
                <w:szCs w:val="20"/>
              </w:rPr>
            </w:pPr>
            <w:r w:rsidRPr="000B5F17">
              <w:rPr>
                <w:rFonts w:ascii="Times New Roman" w:hAnsi="Times New Roman"/>
                <w:sz w:val="20"/>
                <w:szCs w:val="20"/>
                <w:lang w:bidi="ru-RU"/>
              </w:rPr>
              <w:t>Расстояние до инженерных коммуникаций – 300м</w:t>
            </w:r>
          </w:p>
        </w:tc>
        <w:tc>
          <w:tcPr>
            <w:tcW w:w="1559" w:type="dxa"/>
          </w:tcPr>
          <w:p w:rsidR="000B5F17" w:rsidRDefault="000B5F17" w:rsidP="000B5F17">
            <w:pPr>
              <w:snapToGrid w:val="0"/>
              <w:spacing w:after="0" w:line="240" w:lineRule="auto"/>
              <w:ind w:firstLine="57"/>
              <w:jc w:val="center"/>
              <w:rPr>
                <w:rFonts w:ascii="Times New Roman" w:hAnsi="Times New Roman"/>
                <w:color w:val="000000"/>
                <w:sz w:val="20"/>
                <w:szCs w:val="20"/>
                <w:lang w:bidi="ru-RU"/>
              </w:rPr>
            </w:pPr>
            <w:r w:rsidRPr="000B5F17">
              <w:rPr>
                <w:rFonts w:ascii="Times New Roman" w:hAnsi="Times New Roman"/>
                <w:color w:val="000000"/>
                <w:sz w:val="20"/>
                <w:szCs w:val="20"/>
                <w:lang w:bidi="ru-RU"/>
              </w:rPr>
              <w:t>Канализацион</w:t>
            </w:r>
          </w:p>
          <w:p w:rsidR="000B5F17" w:rsidRDefault="000B5F17" w:rsidP="000B5F17">
            <w:pPr>
              <w:snapToGrid w:val="0"/>
              <w:spacing w:after="0" w:line="240" w:lineRule="auto"/>
              <w:ind w:firstLine="57"/>
              <w:jc w:val="center"/>
              <w:rPr>
                <w:rFonts w:ascii="Times New Roman" w:hAnsi="Times New Roman"/>
                <w:color w:val="000000"/>
                <w:sz w:val="20"/>
                <w:szCs w:val="20"/>
                <w:lang w:bidi="ru-RU"/>
              </w:rPr>
            </w:pPr>
            <w:r w:rsidRPr="000B5F17">
              <w:rPr>
                <w:rFonts w:ascii="Times New Roman" w:hAnsi="Times New Roman"/>
                <w:color w:val="000000"/>
                <w:sz w:val="20"/>
                <w:szCs w:val="20"/>
                <w:lang w:bidi="ru-RU"/>
              </w:rPr>
              <w:t>ные сети. Мощность очистных сооружений 1400 м</w:t>
            </w:r>
            <w:r w:rsidRPr="000B5F17">
              <w:rPr>
                <w:rFonts w:ascii="Times New Roman" w:hAnsi="Times New Roman"/>
                <w:color w:val="000000"/>
                <w:sz w:val="20"/>
                <w:szCs w:val="20"/>
                <w:vertAlign w:val="superscript"/>
                <w:lang w:bidi="ru-RU"/>
              </w:rPr>
              <w:t>3</w:t>
            </w:r>
            <w:r w:rsidRPr="000B5F17">
              <w:rPr>
                <w:rFonts w:ascii="Times New Roman" w:hAnsi="Times New Roman"/>
                <w:color w:val="000000"/>
                <w:sz w:val="20"/>
                <w:szCs w:val="20"/>
                <w:lang w:bidi="ru-RU"/>
              </w:rPr>
              <w:t xml:space="preserve"> в сутки. Коллектор </w:t>
            </w:r>
          </w:p>
          <w:p w:rsidR="000B5F17" w:rsidRPr="000B5F17" w:rsidRDefault="000B5F17" w:rsidP="000B5F17">
            <w:pPr>
              <w:snapToGrid w:val="0"/>
              <w:spacing w:after="0" w:line="240" w:lineRule="auto"/>
              <w:ind w:firstLine="57"/>
              <w:jc w:val="center"/>
              <w:rPr>
                <w:rFonts w:ascii="Times New Roman" w:hAnsi="Times New Roman"/>
                <w:color w:val="000000"/>
                <w:sz w:val="20"/>
                <w:szCs w:val="20"/>
                <w:lang w:bidi="ru-RU"/>
              </w:rPr>
            </w:pPr>
            <w:r w:rsidRPr="000B5F17">
              <w:rPr>
                <w:rFonts w:ascii="Times New Roman" w:hAnsi="Times New Roman"/>
                <w:color w:val="000000"/>
                <w:sz w:val="20"/>
                <w:szCs w:val="20"/>
                <w:lang w:bidi="ru-RU"/>
              </w:rPr>
              <w:t>Ду-250мм.</w:t>
            </w:r>
          </w:p>
          <w:p w:rsidR="00EB29FD" w:rsidRPr="00814ED4" w:rsidRDefault="000B5F17" w:rsidP="000B5F17">
            <w:pPr>
              <w:snapToGrid w:val="0"/>
              <w:spacing w:after="0" w:line="240" w:lineRule="auto"/>
              <w:ind w:firstLine="57"/>
              <w:jc w:val="center"/>
              <w:rPr>
                <w:color w:val="000000"/>
                <w:sz w:val="20"/>
                <w:szCs w:val="20"/>
              </w:rPr>
            </w:pPr>
            <w:r w:rsidRPr="000B5F17">
              <w:rPr>
                <w:rFonts w:ascii="Times New Roman" w:hAnsi="Times New Roman"/>
                <w:color w:val="000000"/>
                <w:sz w:val="20"/>
                <w:szCs w:val="20"/>
                <w:lang w:bidi="ru-RU"/>
              </w:rPr>
              <w:t>Расстояние до инженерных коммуникаций – 500м</w:t>
            </w:r>
          </w:p>
        </w:tc>
        <w:tc>
          <w:tcPr>
            <w:tcW w:w="1418" w:type="dxa"/>
          </w:tcPr>
          <w:p w:rsidR="000B5F17" w:rsidRPr="00814ED4" w:rsidRDefault="000B5F17" w:rsidP="000F6F67">
            <w:pPr>
              <w:snapToGrid w:val="0"/>
              <w:spacing w:after="0" w:line="240" w:lineRule="auto"/>
              <w:ind w:left="57" w:right="57"/>
              <w:jc w:val="center"/>
              <w:rPr>
                <w:color w:val="000000"/>
                <w:sz w:val="20"/>
                <w:szCs w:val="20"/>
              </w:rPr>
            </w:pPr>
            <w:r w:rsidRPr="000B5F17">
              <w:rPr>
                <w:rFonts w:ascii="Times New Roman" w:hAnsi="Times New Roman"/>
                <w:sz w:val="20"/>
                <w:szCs w:val="20"/>
                <w:lang w:bidi="ru-RU"/>
              </w:rPr>
              <w:t xml:space="preserve">Трасса газопровода среднего давления </w:t>
            </w:r>
            <w:r>
              <w:rPr>
                <w:rFonts w:ascii="Times New Roman" w:hAnsi="Times New Roman"/>
                <w:sz w:val="20"/>
                <w:szCs w:val="20"/>
                <w:lang w:bidi="ru-RU"/>
              </w:rPr>
              <w:t xml:space="preserve">проходит </w:t>
            </w:r>
            <w:r w:rsidRPr="000B5F17">
              <w:rPr>
                <w:rFonts w:ascii="Times New Roman" w:hAnsi="Times New Roman"/>
                <w:sz w:val="20"/>
                <w:szCs w:val="20"/>
                <w:lang w:bidi="ru-RU"/>
              </w:rPr>
              <w:t>в 350м  от участка</w:t>
            </w:r>
          </w:p>
        </w:tc>
        <w:tc>
          <w:tcPr>
            <w:tcW w:w="1388" w:type="dxa"/>
          </w:tcPr>
          <w:p w:rsidR="000B5F17" w:rsidRDefault="000B5F17" w:rsidP="000F6F67">
            <w:pPr>
              <w:tabs>
                <w:tab w:val="left" w:pos="284"/>
              </w:tabs>
              <w:autoSpaceDN w:val="0"/>
              <w:adjustRightInd w:val="0"/>
              <w:spacing w:after="0" w:line="240" w:lineRule="auto"/>
              <w:jc w:val="center"/>
              <w:rPr>
                <w:rFonts w:ascii="Times New Roman" w:hAnsi="Times New Roman"/>
                <w:color w:val="000000"/>
                <w:sz w:val="20"/>
                <w:szCs w:val="20"/>
                <w:lang w:bidi="ru-RU"/>
              </w:rPr>
            </w:pPr>
            <w:r w:rsidRPr="00814ED4">
              <w:rPr>
                <w:rFonts w:ascii="Times New Roman" w:hAnsi="Times New Roman"/>
                <w:sz w:val="20"/>
                <w:szCs w:val="20"/>
              </w:rPr>
              <w:t>Имеется возможность подключения</w:t>
            </w:r>
            <w:r w:rsidRPr="00B06BAB">
              <w:rPr>
                <w:rFonts w:ascii="Times New Roman" w:hAnsi="Times New Roman"/>
                <w:sz w:val="20"/>
                <w:szCs w:val="20"/>
              </w:rPr>
              <w:t>,</w:t>
            </w:r>
            <w:r>
              <w:t xml:space="preserve"> </w:t>
            </w:r>
            <w:r>
              <w:rPr>
                <w:rFonts w:ascii="Times New Roman" w:hAnsi="Times New Roman"/>
                <w:color w:val="000000"/>
                <w:sz w:val="20"/>
                <w:szCs w:val="20"/>
                <w:lang w:bidi="ru-RU"/>
              </w:rPr>
              <w:t>р</w:t>
            </w:r>
            <w:r w:rsidRPr="00B06BAB">
              <w:rPr>
                <w:rFonts w:ascii="Times New Roman" w:hAnsi="Times New Roman"/>
                <w:color w:val="000000"/>
                <w:sz w:val="20"/>
                <w:szCs w:val="20"/>
                <w:lang w:bidi="ru-RU"/>
              </w:rPr>
              <w:t xml:space="preserve">асстояние до </w:t>
            </w:r>
          </w:p>
          <w:p w:rsidR="00EB29FD" w:rsidRPr="00814ED4" w:rsidRDefault="000B5F1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тепловых сетей</w:t>
            </w:r>
            <w:r w:rsidRPr="000B5F17">
              <w:rPr>
                <w:rFonts w:ascii="Times New Roman" w:hAnsi="Times New Roman"/>
                <w:color w:val="000000"/>
                <w:sz w:val="20"/>
                <w:szCs w:val="20"/>
                <w:lang w:bidi="ru-RU"/>
              </w:rPr>
              <w:t xml:space="preserve"> – 600м</w:t>
            </w:r>
          </w:p>
        </w:tc>
        <w:tc>
          <w:tcPr>
            <w:tcW w:w="1418" w:type="dxa"/>
          </w:tcPr>
          <w:p w:rsidR="00EB29FD" w:rsidRPr="00814ED4" w:rsidRDefault="000B5F17" w:rsidP="000F6F67">
            <w:pPr>
              <w:tabs>
                <w:tab w:val="num" w:pos="360"/>
              </w:tabs>
              <w:spacing w:after="0" w:line="240" w:lineRule="auto"/>
              <w:jc w:val="center"/>
              <w:rPr>
                <w:rFonts w:ascii="Times New Roman" w:hAnsi="Times New Roman"/>
                <w:sz w:val="20"/>
                <w:szCs w:val="20"/>
              </w:rPr>
            </w:pPr>
            <w:r w:rsidRPr="000B5F17">
              <w:rPr>
                <w:rFonts w:ascii="Times New Roman" w:hAnsi="Times New Roman"/>
                <w:sz w:val="20"/>
                <w:szCs w:val="20"/>
              </w:rPr>
              <w:t xml:space="preserve">Автомобильная </w:t>
            </w:r>
            <w:r w:rsidRPr="000B5F17">
              <w:rPr>
                <w:rFonts w:ascii="Times New Roman" w:hAnsi="Times New Roman"/>
                <w:sz w:val="20"/>
                <w:szCs w:val="20"/>
                <w:lang w:bidi="ru-RU"/>
              </w:rPr>
              <w:t>асфальтирован</w:t>
            </w:r>
            <w:r w:rsidR="004E5035">
              <w:rPr>
                <w:rFonts w:ascii="Times New Roman" w:hAnsi="Times New Roman"/>
                <w:sz w:val="20"/>
                <w:szCs w:val="20"/>
                <w:lang w:bidi="ru-RU"/>
              </w:rPr>
              <w:t>-</w:t>
            </w:r>
            <w:r w:rsidRPr="000B5F17">
              <w:rPr>
                <w:rFonts w:ascii="Times New Roman" w:hAnsi="Times New Roman"/>
                <w:sz w:val="20"/>
                <w:szCs w:val="20"/>
                <w:lang w:bidi="ru-RU"/>
              </w:rPr>
              <w:t>ная</w:t>
            </w:r>
            <w:r w:rsidRPr="000B5F17">
              <w:rPr>
                <w:rFonts w:ascii="Times New Roman" w:hAnsi="Times New Roman"/>
                <w:sz w:val="20"/>
                <w:szCs w:val="20"/>
              </w:rPr>
              <w:t xml:space="preserve"> дорога, </w:t>
            </w:r>
            <w:r w:rsidRPr="000B5F17">
              <w:rPr>
                <w:rFonts w:ascii="Times New Roman" w:hAnsi="Times New Roman"/>
                <w:sz w:val="20"/>
                <w:szCs w:val="20"/>
                <w:lang w:bidi="ru-RU"/>
              </w:rPr>
              <w:t>подъездные пути,</w:t>
            </w:r>
            <w:r w:rsidRPr="000B5F17">
              <w:rPr>
                <w:rFonts w:ascii="Times New Roman" w:hAnsi="Times New Roman"/>
                <w:sz w:val="20"/>
                <w:szCs w:val="20"/>
              </w:rPr>
              <w:t xml:space="preserve"> ж/д ст.Свирь (4км), </w:t>
            </w:r>
            <w:r w:rsidRPr="000B5F17">
              <w:rPr>
                <w:rFonts w:ascii="Times New Roman" w:hAnsi="Times New Roman"/>
                <w:sz w:val="20"/>
                <w:szCs w:val="20"/>
                <w:lang w:bidi="ru-RU"/>
              </w:rPr>
              <w:t>56 км до автомагистрали Р21 «Кола»</w:t>
            </w:r>
          </w:p>
        </w:tc>
        <w:tc>
          <w:tcPr>
            <w:tcW w:w="1304" w:type="dxa"/>
          </w:tcPr>
          <w:p w:rsidR="00EB29FD" w:rsidRPr="00814ED4" w:rsidRDefault="00EB29FD" w:rsidP="00446F09">
            <w:pPr>
              <w:tabs>
                <w:tab w:val="left" w:pos="0"/>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6.</w:t>
            </w:r>
          </w:p>
        </w:tc>
        <w:tc>
          <w:tcPr>
            <w:tcW w:w="1417" w:type="dxa"/>
          </w:tcPr>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6</w:t>
            </w:r>
            <w:r w:rsidRPr="00247911">
              <w:rPr>
                <w:rFonts w:ascii="Times New Roman" w:hAnsi="Times New Roman"/>
                <w:sz w:val="20"/>
                <w:szCs w:val="20"/>
              </w:rPr>
              <w:t>,</w:t>
            </w:r>
            <w:r w:rsidRPr="00814ED4">
              <w:rPr>
                <w:rFonts w:ascii="Times New Roman" w:hAnsi="Times New Roman"/>
                <w:sz w:val="20"/>
                <w:szCs w:val="20"/>
              </w:rPr>
              <w:t xml:space="preserve">2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Pr="00814ED4" w:rsidRDefault="00EB29FD" w:rsidP="000F6F67">
            <w:pPr>
              <w:tabs>
                <w:tab w:val="num" w:pos="360"/>
              </w:tabs>
              <w:spacing w:after="0" w:line="240" w:lineRule="auto"/>
              <w:jc w:val="center"/>
              <w:rPr>
                <w:rFonts w:ascii="Times New Roman" w:hAnsi="Times New Roman"/>
                <w:sz w:val="20"/>
                <w:szCs w:val="20"/>
              </w:rPr>
            </w:pPr>
            <w:r>
              <w:rPr>
                <w:rFonts w:ascii="Times New Roman" w:hAnsi="Times New Roman"/>
                <w:sz w:val="20"/>
                <w:szCs w:val="20"/>
              </w:rPr>
              <w:t>на въезде в посёлок</w:t>
            </w:r>
          </w:p>
        </w:tc>
        <w:tc>
          <w:tcPr>
            <w:tcW w:w="1560" w:type="dxa"/>
          </w:tcPr>
          <w:p w:rsidR="00EB29FD" w:rsidRPr="00814ED4" w:rsidRDefault="00EB29FD" w:rsidP="00B06BAB">
            <w:pPr>
              <w:spacing w:after="0" w:line="240" w:lineRule="auto"/>
              <w:ind w:hanging="10"/>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EB29FD" w:rsidRPr="00814ED4" w:rsidRDefault="00941F26" w:rsidP="00272CA5">
            <w:pPr>
              <w:tabs>
                <w:tab w:val="num" w:pos="360"/>
              </w:tabs>
              <w:spacing w:after="0" w:line="240" w:lineRule="auto"/>
              <w:ind w:left="30" w:right="100"/>
              <w:jc w:val="center"/>
              <w:rPr>
                <w:rFonts w:ascii="Times New Roman" w:hAnsi="Times New Roman"/>
                <w:sz w:val="20"/>
                <w:szCs w:val="20"/>
              </w:rPr>
            </w:pPr>
            <w:r w:rsidRPr="00941F26">
              <w:rPr>
                <w:rFonts w:ascii="Times New Roman" w:hAnsi="Times New Roman"/>
                <w:sz w:val="20"/>
                <w:szCs w:val="20"/>
                <w:lang w:bidi="ru-RU"/>
              </w:rPr>
              <w:t>Эл/подстанция ПС 110кВ  расположена в 50м от участка</w:t>
            </w:r>
          </w:p>
        </w:tc>
        <w:tc>
          <w:tcPr>
            <w:tcW w:w="1418" w:type="dxa"/>
          </w:tcPr>
          <w:p w:rsidR="00941F26" w:rsidRP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Центральное водоснабжение.</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Источник водоснабжения: артезианская скважина №6,</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находящаяся по адресу:</w:t>
            </w:r>
          </w:p>
          <w:p w:rsidR="00941F26" w:rsidRP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 xml:space="preserve"> п. Никольский,</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ул. Новая,</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 xml:space="preserve">д. 16б,  мощностью </w:t>
            </w:r>
          </w:p>
          <w:p w:rsidR="00EB29FD" w:rsidRPr="00814ED4" w:rsidRDefault="00941F26" w:rsidP="00941F26">
            <w:pPr>
              <w:snapToGrid w:val="0"/>
              <w:spacing w:after="0" w:line="240" w:lineRule="auto"/>
              <w:ind w:firstLine="57"/>
              <w:jc w:val="center"/>
              <w:rPr>
                <w:color w:val="000000"/>
                <w:sz w:val="20"/>
                <w:szCs w:val="20"/>
              </w:rPr>
            </w:pPr>
            <w:r w:rsidRPr="00941F26">
              <w:rPr>
                <w:rFonts w:ascii="Times New Roman" w:hAnsi="Times New Roman"/>
                <w:sz w:val="20"/>
                <w:szCs w:val="20"/>
                <w:lang w:bidi="ru-RU"/>
              </w:rPr>
              <w:t>864 м</w:t>
            </w:r>
            <w:r w:rsidRPr="00941F26">
              <w:rPr>
                <w:rFonts w:ascii="Times New Roman" w:hAnsi="Times New Roman"/>
                <w:sz w:val="20"/>
                <w:szCs w:val="20"/>
                <w:vertAlign w:val="superscript"/>
                <w:lang w:bidi="ru-RU"/>
              </w:rPr>
              <w:t>3</w:t>
            </w:r>
            <w:r w:rsidRPr="00941F26">
              <w:rPr>
                <w:rFonts w:ascii="Times New Roman" w:hAnsi="Times New Roman"/>
                <w:sz w:val="20"/>
                <w:szCs w:val="20"/>
                <w:lang w:bidi="ru-RU"/>
              </w:rPr>
              <w:t xml:space="preserve"> в сутки. Точка присоединения: труба Ду-80мм. Расстояние до инженерных коммуникаций – 400м.</w:t>
            </w:r>
          </w:p>
        </w:tc>
        <w:tc>
          <w:tcPr>
            <w:tcW w:w="1559" w:type="dxa"/>
          </w:tcPr>
          <w:p w:rsidR="00941F26" w:rsidRDefault="00941F26" w:rsidP="00941F26">
            <w:pPr>
              <w:snapToGrid w:val="0"/>
              <w:spacing w:after="0" w:line="240" w:lineRule="auto"/>
              <w:ind w:firstLine="57"/>
              <w:jc w:val="center"/>
              <w:rPr>
                <w:rFonts w:ascii="Times New Roman" w:hAnsi="Times New Roman"/>
                <w:color w:val="000000"/>
                <w:sz w:val="20"/>
                <w:szCs w:val="20"/>
                <w:lang w:bidi="ru-RU"/>
              </w:rPr>
            </w:pPr>
            <w:r w:rsidRPr="00941F26">
              <w:rPr>
                <w:rFonts w:ascii="Times New Roman" w:hAnsi="Times New Roman"/>
                <w:color w:val="000000"/>
                <w:sz w:val="20"/>
                <w:szCs w:val="20"/>
                <w:lang w:bidi="ru-RU"/>
              </w:rPr>
              <w:t>Канализацион</w:t>
            </w:r>
            <w:r>
              <w:rPr>
                <w:rFonts w:ascii="Times New Roman" w:hAnsi="Times New Roman"/>
                <w:color w:val="000000"/>
                <w:sz w:val="20"/>
                <w:szCs w:val="20"/>
                <w:lang w:bidi="ru-RU"/>
              </w:rPr>
              <w:t>-</w:t>
            </w:r>
            <w:r w:rsidRPr="00941F26">
              <w:rPr>
                <w:rFonts w:ascii="Times New Roman" w:hAnsi="Times New Roman"/>
                <w:color w:val="000000"/>
                <w:sz w:val="20"/>
                <w:szCs w:val="20"/>
                <w:lang w:bidi="ru-RU"/>
              </w:rPr>
              <w:t>ные сети. Мощность очистных сооружений 1400 м</w:t>
            </w:r>
            <w:r w:rsidRPr="00941F26">
              <w:rPr>
                <w:rFonts w:ascii="Times New Roman" w:hAnsi="Times New Roman"/>
                <w:color w:val="000000"/>
                <w:sz w:val="20"/>
                <w:szCs w:val="20"/>
                <w:vertAlign w:val="superscript"/>
                <w:lang w:bidi="ru-RU"/>
              </w:rPr>
              <w:t>3</w:t>
            </w:r>
            <w:r w:rsidRPr="00941F26">
              <w:rPr>
                <w:rFonts w:ascii="Times New Roman" w:hAnsi="Times New Roman"/>
                <w:color w:val="000000"/>
                <w:sz w:val="20"/>
                <w:szCs w:val="20"/>
                <w:lang w:bidi="ru-RU"/>
              </w:rPr>
              <w:t xml:space="preserve"> в сутки. Коллектор </w:t>
            </w:r>
          </w:p>
          <w:p w:rsidR="00941F26" w:rsidRPr="00941F26" w:rsidRDefault="00941F26" w:rsidP="00941F26">
            <w:pPr>
              <w:snapToGrid w:val="0"/>
              <w:spacing w:after="0" w:line="240" w:lineRule="auto"/>
              <w:ind w:firstLine="57"/>
              <w:jc w:val="center"/>
              <w:rPr>
                <w:rFonts w:ascii="Times New Roman" w:hAnsi="Times New Roman"/>
                <w:color w:val="000000"/>
                <w:sz w:val="20"/>
                <w:szCs w:val="20"/>
                <w:lang w:bidi="ru-RU"/>
              </w:rPr>
            </w:pPr>
            <w:r w:rsidRPr="00941F26">
              <w:rPr>
                <w:rFonts w:ascii="Times New Roman" w:hAnsi="Times New Roman"/>
                <w:color w:val="000000"/>
                <w:sz w:val="20"/>
                <w:szCs w:val="20"/>
                <w:lang w:bidi="ru-RU"/>
              </w:rPr>
              <w:t xml:space="preserve"> Ду-250мм. </w:t>
            </w:r>
          </w:p>
          <w:p w:rsidR="00EB29FD" w:rsidRPr="00814ED4" w:rsidRDefault="00941F26" w:rsidP="00941F26">
            <w:pPr>
              <w:snapToGrid w:val="0"/>
              <w:spacing w:after="0" w:line="240" w:lineRule="auto"/>
              <w:ind w:firstLine="57"/>
              <w:jc w:val="center"/>
              <w:rPr>
                <w:color w:val="000000"/>
                <w:sz w:val="20"/>
                <w:szCs w:val="20"/>
              </w:rPr>
            </w:pPr>
            <w:r w:rsidRPr="00941F26">
              <w:rPr>
                <w:rFonts w:ascii="Times New Roman" w:hAnsi="Times New Roman"/>
                <w:color w:val="000000"/>
                <w:sz w:val="20"/>
                <w:szCs w:val="20"/>
                <w:lang w:bidi="ru-RU"/>
              </w:rPr>
              <w:t>Расстояние до инженерных коммуникаций – 500м.</w:t>
            </w:r>
          </w:p>
        </w:tc>
        <w:tc>
          <w:tcPr>
            <w:tcW w:w="1418" w:type="dxa"/>
          </w:tcPr>
          <w:p w:rsidR="00EB29FD" w:rsidRPr="00814ED4" w:rsidRDefault="001B2A19" w:rsidP="000F6F67">
            <w:pPr>
              <w:snapToGrid w:val="0"/>
              <w:spacing w:after="0" w:line="240" w:lineRule="auto"/>
              <w:ind w:left="57" w:right="57"/>
              <w:jc w:val="center"/>
              <w:rPr>
                <w:color w:val="000000"/>
                <w:sz w:val="20"/>
                <w:szCs w:val="20"/>
              </w:rPr>
            </w:pPr>
            <w:r w:rsidRPr="001B2A19">
              <w:rPr>
                <w:rFonts w:ascii="Times New Roman" w:hAnsi="Times New Roman"/>
                <w:sz w:val="20"/>
                <w:szCs w:val="20"/>
                <w:lang w:bidi="ru-RU"/>
              </w:rPr>
              <w:t xml:space="preserve">Трасса газопровода среднего давления </w:t>
            </w:r>
            <w:r>
              <w:rPr>
                <w:rFonts w:ascii="Times New Roman" w:hAnsi="Times New Roman"/>
                <w:sz w:val="20"/>
                <w:szCs w:val="20"/>
                <w:lang w:bidi="ru-RU"/>
              </w:rPr>
              <w:t xml:space="preserve">проходит </w:t>
            </w:r>
            <w:r w:rsidRPr="001B2A19">
              <w:rPr>
                <w:rFonts w:ascii="Times New Roman" w:hAnsi="Times New Roman"/>
                <w:sz w:val="20"/>
                <w:szCs w:val="20"/>
                <w:lang w:bidi="ru-RU"/>
              </w:rPr>
              <w:t>в 350м  от участка</w:t>
            </w:r>
          </w:p>
        </w:tc>
        <w:tc>
          <w:tcPr>
            <w:tcW w:w="1388" w:type="dxa"/>
          </w:tcPr>
          <w:p w:rsidR="001B2A19" w:rsidRPr="001B2A19" w:rsidRDefault="001B2A19" w:rsidP="001B2A19">
            <w:pPr>
              <w:tabs>
                <w:tab w:val="left" w:pos="284"/>
              </w:tabs>
              <w:autoSpaceDN w:val="0"/>
              <w:adjustRightInd w:val="0"/>
              <w:spacing w:after="0" w:line="240" w:lineRule="auto"/>
              <w:jc w:val="center"/>
              <w:rPr>
                <w:rFonts w:ascii="Times New Roman" w:hAnsi="Times New Roman"/>
                <w:color w:val="000000"/>
                <w:sz w:val="20"/>
                <w:szCs w:val="20"/>
                <w:lang w:bidi="ru-RU"/>
              </w:rPr>
            </w:pPr>
            <w:r w:rsidRPr="001B2A19">
              <w:rPr>
                <w:rFonts w:ascii="Times New Roman" w:hAnsi="Times New Roman"/>
                <w:color w:val="000000"/>
                <w:sz w:val="20"/>
                <w:szCs w:val="20"/>
                <w:lang w:bidi="ru-RU"/>
              </w:rPr>
              <w:t xml:space="preserve">Имеется возможность подключения, расстояние до </w:t>
            </w:r>
          </w:p>
          <w:p w:rsidR="00EB29FD" w:rsidRPr="00814ED4" w:rsidRDefault="001B2A19" w:rsidP="001B2A19">
            <w:pPr>
              <w:tabs>
                <w:tab w:val="left" w:pos="284"/>
              </w:tabs>
              <w:autoSpaceDN w:val="0"/>
              <w:adjustRightInd w:val="0"/>
              <w:spacing w:after="0" w:line="240" w:lineRule="auto"/>
              <w:jc w:val="center"/>
              <w:rPr>
                <w:rFonts w:ascii="Times New Roman" w:hAnsi="Times New Roman"/>
                <w:color w:val="000000"/>
                <w:sz w:val="20"/>
                <w:szCs w:val="20"/>
              </w:rPr>
            </w:pPr>
            <w:r w:rsidRPr="001B2A19">
              <w:rPr>
                <w:rFonts w:ascii="Times New Roman" w:hAnsi="Times New Roman"/>
                <w:color w:val="000000"/>
                <w:sz w:val="20"/>
                <w:szCs w:val="20"/>
                <w:lang w:bidi="ru-RU"/>
              </w:rPr>
              <w:t>тепловых сетей – 1000м</w:t>
            </w:r>
            <w:r w:rsidRPr="001B2A19">
              <w:rPr>
                <w:rFonts w:ascii="Times New Roman" w:hAnsi="Times New Roman"/>
                <w:color w:val="000000"/>
                <w:sz w:val="20"/>
                <w:szCs w:val="20"/>
              </w:rPr>
              <w:t xml:space="preserve"> </w:t>
            </w:r>
          </w:p>
        </w:tc>
        <w:tc>
          <w:tcPr>
            <w:tcW w:w="1418" w:type="dxa"/>
          </w:tcPr>
          <w:p w:rsidR="00EB29FD" w:rsidRPr="00814ED4" w:rsidRDefault="001B2A19" w:rsidP="000F6F67">
            <w:pPr>
              <w:tabs>
                <w:tab w:val="num" w:pos="360"/>
              </w:tabs>
              <w:spacing w:after="0" w:line="240" w:lineRule="auto"/>
              <w:jc w:val="center"/>
              <w:rPr>
                <w:rFonts w:ascii="Times New Roman" w:hAnsi="Times New Roman"/>
                <w:sz w:val="20"/>
                <w:szCs w:val="20"/>
              </w:rPr>
            </w:pPr>
            <w:r w:rsidRPr="001B2A19">
              <w:rPr>
                <w:rFonts w:ascii="Times New Roman" w:hAnsi="Times New Roman"/>
                <w:sz w:val="20"/>
                <w:szCs w:val="20"/>
              </w:rPr>
              <w:t xml:space="preserve">Автомобильная </w:t>
            </w:r>
            <w:r w:rsidRPr="001B2A19">
              <w:rPr>
                <w:rFonts w:ascii="Times New Roman" w:hAnsi="Times New Roman"/>
                <w:sz w:val="20"/>
                <w:szCs w:val="20"/>
                <w:lang w:bidi="ru-RU"/>
              </w:rPr>
              <w:t>асфальтирован-ная</w:t>
            </w:r>
            <w:r w:rsidRPr="001B2A19">
              <w:rPr>
                <w:rFonts w:ascii="Times New Roman" w:hAnsi="Times New Roman"/>
                <w:sz w:val="20"/>
                <w:szCs w:val="20"/>
              </w:rPr>
              <w:t xml:space="preserve"> дорога, </w:t>
            </w:r>
            <w:r w:rsidRPr="001B2A19">
              <w:rPr>
                <w:rFonts w:ascii="Times New Roman" w:hAnsi="Times New Roman"/>
                <w:sz w:val="20"/>
                <w:szCs w:val="20"/>
                <w:lang w:bidi="ru-RU"/>
              </w:rPr>
              <w:t>подъездные пути,</w:t>
            </w:r>
            <w:r w:rsidRPr="001B2A19">
              <w:rPr>
                <w:rFonts w:ascii="Times New Roman" w:hAnsi="Times New Roman"/>
                <w:sz w:val="20"/>
                <w:szCs w:val="20"/>
              </w:rPr>
              <w:t xml:space="preserve"> ж/д ст.Свирь (4км), </w:t>
            </w:r>
            <w:r w:rsidRPr="001B2A19">
              <w:rPr>
                <w:rFonts w:ascii="Times New Roman" w:hAnsi="Times New Roman"/>
                <w:sz w:val="20"/>
                <w:szCs w:val="20"/>
                <w:lang w:bidi="ru-RU"/>
              </w:rPr>
              <w:t>56 км до автомагистрали Р21 «Кола»</w:t>
            </w:r>
          </w:p>
        </w:tc>
        <w:tc>
          <w:tcPr>
            <w:tcW w:w="1304" w:type="dxa"/>
          </w:tcPr>
          <w:p w:rsidR="00EB29FD" w:rsidRPr="00814ED4" w:rsidRDefault="00446F09" w:rsidP="00446F09">
            <w:pPr>
              <w:tabs>
                <w:tab w:val="left" w:pos="0"/>
              </w:tabs>
              <w:autoSpaceDN w:val="0"/>
              <w:adjustRightInd w:val="0"/>
              <w:spacing w:after="0" w:line="240" w:lineRule="auto"/>
              <w:jc w:val="center"/>
              <w:rPr>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8.</w:t>
            </w:r>
          </w:p>
        </w:tc>
        <w:tc>
          <w:tcPr>
            <w:tcW w:w="1417" w:type="dxa"/>
          </w:tcPr>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19</w:t>
            </w:r>
            <w:r w:rsidRPr="00247911">
              <w:rPr>
                <w:rFonts w:ascii="Times New Roman" w:hAnsi="Times New Roman"/>
                <w:sz w:val="20"/>
                <w:szCs w:val="20"/>
              </w:rPr>
              <w:t>,</w:t>
            </w:r>
            <w:r w:rsidRPr="00814ED4">
              <w:rPr>
                <w:rFonts w:ascii="Times New Roman" w:hAnsi="Times New Roman"/>
                <w:sz w:val="20"/>
                <w:szCs w:val="20"/>
              </w:rPr>
              <w:t xml:space="preserve">0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Важинское ГП, </w:t>
            </w:r>
            <w:r>
              <w:rPr>
                <w:rFonts w:ascii="Times New Roman" w:hAnsi="Times New Roman"/>
                <w:sz w:val="20"/>
                <w:szCs w:val="20"/>
              </w:rPr>
              <w:t xml:space="preserve">вблизи </w:t>
            </w:r>
          </w:p>
          <w:p w:rsidR="00EB29FD" w:rsidRDefault="00EB29FD" w:rsidP="000F6F67">
            <w:pPr>
              <w:tabs>
                <w:tab w:val="num" w:pos="360"/>
              </w:tabs>
              <w:spacing w:after="0" w:line="240" w:lineRule="auto"/>
              <w:jc w:val="center"/>
              <w:rPr>
                <w:rFonts w:ascii="Times New Roman" w:hAnsi="Times New Roman"/>
                <w:sz w:val="20"/>
                <w:szCs w:val="20"/>
              </w:rPr>
            </w:pPr>
            <w:r>
              <w:rPr>
                <w:rFonts w:ascii="Times New Roman" w:hAnsi="Times New Roman"/>
                <w:sz w:val="20"/>
                <w:szCs w:val="20"/>
              </w:rPr>
              <w:t xml:space="preserve">п. Важины </w:t>
            </w:r>
            <w:r w:rsidRPr="00814ED4">
              <w:rPr>
                <w:rFonts w:ascii="Times New Roman" w:hAnsi="Times New Roman"/>
                <w:sz w:val="20"/>
                <w:szCs w:val="20"/>
              </w:rPr>
              <w:t xml:space="preserve">правый берег </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р.</w:t>
            </w:r>
            <w:r>
              <w:rPr>
                <w:rFonts w:ascii="Times New Roman" w:hAnsi="Times New Roman"/>
                <w:sz w:val="20"/>
                <w:szCs w:val="20"/>
              </w:rPr>
              <w:t xml:space="preserve"> </w:t>
            </w:r>
            <w:r w:rsidRPr="00814ED4">
              <w:rPr>
                <w:rFonts w:ascii="Times New Roman" w:hAnsi="Times New Roman"/>
                <w:sz w:val="20"/>
                <w:szCs w:val="20"/>
              </w:rPr>
              <w:t>Свирь</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 xml:space="preserve">Возможно подключение по существующей линии,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ВЛ-10кВ, фидер № 368-02.</w:t>
            </w:r>
          </w:p>
          <w:p w:rsidR="00EB29FD" w:rsidRPr="00814ED4" w:rsidRDefault="00EB29FD" w:rsidP="00272CA5">
            <w:pPr>
              <w:tabs>
                <w:tab w:val="num" w:pos="360"/>
              </w:tabs>
              <w:spacing w:after="0" w:line="240" w:lineRule="auto"/>
              <w:ind w:left="30" w:right="100"/>
              <w:jc w:val="center"/>
              <w:rPr>
                <w:rFonts w:ascii="Times New Roman" w:hAnsi="Times New Roman"/>
                <w:sz w:val="20"/>
                <w:szCs w:val="20"/>
              </w:rPr>
            </w:pPr>
          </w:p>
        </w:tc>
        <w:tc>
          <w:tcPr>
            <w:tcW w:w="1418" w:type="dxa"/>
          </w:tcPr>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 xml:space="preserve">Источник водоснабжения - артезианская скважина №10884, находящаяся по адресу: </w:t>
            </w:r>
          </w:p>
          <w:p w:rsidR="0061146D" w:rsidRP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п. Важины,</w:t>
            </w:r>
          </w:p>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 xml:space="preserve">ул. Песочная, д. 23,  мощностью </w:t>
            </w:r>
          </w:p>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156 м</w:t>
            </w:r>
            <w:r w:rsidRPr="0061146D">
              <w:rPr>
                <w:rFonts w:ascii="Times New Roman" w:hAnsi="Times New Roman"/>
                <w:color w:val="000000"/>
                <w:sz w:val="20"/>
                <w:szCs w:val="20"/>
                <w:vertAlign w:val="superscript"/>
                <w:lang w:bidi="ru-RU"/>
              </w:rPr>
              <w:t>3</w:t>
            </w:r>
            <w:r w:rsidRPr="0061146D">
              <w:rPr>
                <w:rFonts w:ascii="Times New Roman" w:hAnsi="Times New Roman"/>
                <w:color w:val="000000"/>
                <w:sz w:val="20"/>
                <w:szCs w:val="20"/>
                <w:lang w:bidi="ru-RU"/>
              </w:rPr>
              <w:t xml:space="preserve"> в сутки.  Точка присоединения: труба </w:t>
            </w:r>
          </w:p>
          <w:p w:rsidR="00EB29FD" w:rsidRPr="00814ED4" w:rsidRDefault="0061146D" w:rsidP="0061146D">
            <w:pPr>
              <w:snapToGrid w:val="0"/>
              <w:spacing w:after="0" w:line="240" w:lineRule="auto"/>
              <w:ind w:firstLine="57"/>
              <w:jc w:val="center"/>
              <w:rPr>
                <w:rFonts w:ascii="Times New Roman" w:hAnsi="Times New Roman"/>
                <w:color w:val="000000"/>
                <w:sz w:val="20"/>
                <w:szCs w:val="20"/>
              </w:rPr>
            </w:pPr>
            <w:r w:rsidRPr="0061146D">
              <w:rPr>
                <w:rFonts w:ascii="Times New Roman" w:hAnsi="Times New Roman"/>
                <w:color w:val="000000"/>
                <w:sz w:val="20"/>
                <w:szCs w:val="20"/>
                <w:lang w:bidi="ru-RU"/>
              </w:rPr>
              <w:t xml:space="preserve">Ду-100 мм. </w:t>
            </w:r>
            <w:r w:rsidR="00E84A63" w:rsidRPr="00E84A63">
              <w:rPr>
                <w:rFonts w:ascii="Times New Roman" w:hAnsi="Times New Roman"/>
                <w:color w:val="000000"/>
                <w:sz w:val="20"/>
                <w:szCs w:val="20"/>
                <w:lang w:bidi="ru-RU"/>
              </w:rPr>
              <w:t>Расстояние до инженерных коммуникаций –</w:t>
            </w:r>
            <w:r w:rsidR="00E84A63">
              <w:rPr>
                <w:rFonts w:ascii="Times New Roman" w:hAnsi="Times New Roman"/>
                <w:color w:val="000000"/>
                <w:sz w:val="20"/>
                <w:szCs w:val="20"/>
                <w:lang w:bidi="ru-RU"/>
              </w:rPr>
              <w:t xml:space="preserve"> </w:t>
            </w:r>
            <w:r w:rsidR="00E84A63" w:rsidRPr="00E84A63">
              <w:rPr>
                <w:rFonts w:ascii="Times New Roman" w:hAnsi="Times New Roman"/>
                <w:color w:val="000000"/>
                <w:sz w:val="20"/>
                <w:szCs w:val="20"/>
                <w:lang w:bidi="ru-RU"/>
              </w:rPr>
              <w:t>350 м.</w:t>
            </w:r>
          </w:p>
        </w:tc>
        <w:tc>
          <w:tcPr>
            <w:tcW w:w="1559" w:type="dxa"/>
          </w:tcPr>
          <w:p w:rsidR="00EB29FD" w:rsidRDefault="0061146D" w:rsidP="000F6F67">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Канализационные сети. Мощность очистных сооружений 390 м</w:t>
            </w:r>
            <w:r w:rsidRPr="0061146D">
              <w:rPr>
                <w:rFonts w:ascii="Times New Roman" w:hAnsi="Times New Roman"/>
                <w:color w:val="000000"/>
                <w:sz w:val="20"/>
                <w:szCs w:val="20"/>
                <w:vertAlign w:val="superscript"/>
                <w:lang w:bidi="ru-RU"/>
              </w:rPr>
              <w:t>3</w:t>
            </w:r>
            <w:r w:rsidRPr="0061146D">
              <w:rPr>
                <w:rFonts w:ascii="Times New Roman" w:hAnsi="Times New Roman"/>
                <w:color w:val="000000"/>
                <w:sz w:val="20"/>
                <w:szCs w:val="20"/>
                <w:lang w:bidi="ru-RU"/>
              </w:rPr>
              <w:t xml:space="preserve"> в сутки. Коллектор  Ду-200мм.</w:t>
            </w:r>
          </w:p>
          <w:p w:rsidR="00E84A63" w:rsidRPr="00814ED4" w:rsidRDefault="00E84A63" w:rsidP="000F6F67">
            <w:pPr>
              <w:snapToGrid w:val="0"/>
              <w:spacing w:after="0" w:line="240" w:lineRule="auto"/>
              <w:ind w:left="57" w:right="57"/>
              <w:jc w:val="center"/>
              <w:rPr>
                <w:rFonts w:ascii="Times New Roman" w:hAnsi="Times New Roman"/>
                <w:color w:val="000000"/>
                <w:sz w:val="20"/>
                <w:szCs w:val="20"/>
              </w:rPr>
            </w:pPr>
            <w:r w:rsidRPr="00E84A63">
              <w:rPr>
                <w:rFonts w:ascii="Times New Roman" w:hAnsi="Times New Roman"/>
                <w:color w:val="000000"/>
                <w:sz w:val="20"/>
                <w:szCs w:val="20"/>
              </w:rPr>
              <w:t>Расстояние до инженерных коммуникаций –1080 м</w:t>
            </w:r>
          </w:p>
        </w:tc>
        <w:tc>
          <w:tcPr>
            <w:tcW w:w="1418" w:type="dxa"/>
          </w:tcPr>
          <w:p w:rsidR="0061146D" w:rsidRPr="0061146D" w:rsidRDefault="0061146D" w:rsidP="0061146D">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Имеется возможность подключения</w:t>
            </w:r>
            <w:r>
              <w:rPr>
                <w:rFonts w:ascii="Times New Roman" w:hAnsi="Times New Roman"/>
                <w:color w:val="000000"/>
                <w:sz w:val="20"/>
                <w:szCs w:val="20"/>
                <w:lang w:bidi="ru-RU"/>
              </w:rPr>
              <w:t>.</w:t>
            </w:r>
          </w:p>
          <w:p w:rsidR="0061146D" w:rsidRDefault="0061146D" w:rsidP="0061146D">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Газораспреде</w:t>
            </w:r>
            <w:r>
              <w:rPr>
                <w:rFonts w:ascii="Times New Roman" w:hAnsi="Times New Roman"/>
                <w:color w:val="000000"/>
                <w:sz w:val="20"/>
                <w:szCs w:val="20"/>
                <w:lang w:bidi="ru-RU"/>
              </w:rPr>
              <w:t>-</w:t>
            </w:r>
            <w:r w:rsidRPr="0061146D">
              <w:rPr>
                <w:rFonts w:ascii="Times New Roman" w:hAnsi="Times New Roman"/>
                <w:color w:val="000000"/>
                <w:sz w:val="20"/>
                <w:szCs w:val="20"/>
                <w:lang w:bidi="ru-RU"/>
              </w:rPr>
              <w:t xml:space="preserve">лительный газопровод среднего давления на расстоянии </w:t>
            </w:r>
          </w:p>
          <w:p w:rsidR="00EB29FD" w:rsidRPr="00814ED4" w:rsidRDefault="0061146D" w:rsidP="0061146D">
            <w:pPr>
              <w:snapToGrid w:val="0"/>
              <w:spacing w:after="0" w:line="240" w:lineRule="auto"/>
              <w:ind w:left="57" w:right="57"/>
              <w:jc w:val="center"/>
              <w:rPr>
                <w:rFonts w:ascii="Times New Roman" w:hAnsi="Times New Roman"/>
                <w:color w:val="000000"/>
                <w:sz w:val="20"/>
                <w:szCs w:val="20"/>
              </w:rPr>
            </w:pPr>
            <w:r w:rsidRPr="0061146D">
              <w:rPr>
                <w:rFonts w:ascii="Times New Roman" w:hAnsi="Times New Roman"/>
                <w:color w:val="000000"/>
                <w:sz w:val="20"/>
                <w:szCs w:val="20"/>
                <w:lang w:bidi="ru-RU"/>
              </w:rPr>
              <w:t>1 км.</w:t>
            </w:r>
          </w:p>
        </w:tc>
        <w:tc>
          <w:tcPr>
            <w:tcW w:w="1388" w:type="dxa"/>
          </w:tcPr>
          <w:p w:rsidR="00EB29FD" w:rsidRDefault="0061146D" w:rsidP="000F6F67">
            <w:pPr>
              <w:tabs>
                <w:tab w:val="left" w:pos="284"/>
              </w:tabs>
              <w:autoSpaceDN w:val="0"/>
              <w:adjustRightInd w:val="0"/>
              <w:spacing w:after="0" w:line="240" w:lineRule="auto"/>
              <w:jc w:val="center"/>
              <w:rPr>
                <w:rFonts w:ascii="Times New Roman" w:hAnsi="Times New Roman"/>
                <w:color w:val="000000"/>
                <w:sz w:val="20"/>
                <w:szCs w:val="20"/>
              </w:rPr>
            </w:pPr>
            <w:r w:rsidRPr="0061146D">
              <w:rPr>
                <w:rFonts w:ascii="Times New Roman" w:hAnsi="Times New Roman"/>
                <w:color w:val="000000"/>
                <w:sz w:val="20"/>
                <w:szCs w:val="20"/>
              </w:rPr>
              <w:t>Возможность подключения отсутствует</w:t>
            </w:r>
            <w:r w:rsidR="00B43577">
              <w:rPr>
                <w:rFonts w:ascii="Times New Roman" w:hAnsi="Times New Roman"/>
                <w:color w:val="000000"/>
                <w:sz w:val="20"/>
                <w:szCs w:val="20"/>
              </w:rPr>
              <w:t>,</w:t>
            </w:r>
          </w:p>
          <w:p w:rsidR="00B43577" w:rsidRPr="00814ED4"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Pr="00B43577">
              <w:rPr>
                <w:rFonts w:ascii="Times New Roman" w:hAnsi="Times New Roman"/>
                <w:color w:val="000000"/>
                <w:sz w:val="20"/>
                <w:szCs w:val="20"/>
                <w:lang w:bidi="ru-RU"/>
              </w:rPr>
              <w:t>озможно строительство локальной котельной</w:t>
            </w:r>
          </w:p>
        </w:tc>
        <w:tc>
          <w:tcPr>
            <w:tcW w:w="1418" w:type="dxa"/>
          </w:tcPr>
          <w:p w:rsidR="0061146D" w:rsidRDefault="00EB29FD" w:rsidP="0061146D">
            <w:pPr>
              <w:tabs>
                <w:tab w:val="num" w:pos="360"/>
              </w:tabs>
              <w:spacing w:after="0" w:line="240" w:lineRule="auto"/>
              <w:jc w:val="center"/>
              <w:rPr>
                <w:rFonts w:ascii="Times New Roman" w:hAnsi="Times New Roman"/>
                <w:color w:val="000000"/>
                <w:sz w:val="24"/>
                <w:szCs w:val="24"/>
                <w:lang w:eastAsia="ru-RU" w:bidi="ru-RU"/>
              </w:rPr>
            </w:pPr>
            <w:r w:rsidRPr="00814ED4">
              <w:rPr>
                <w:rFonts w:ascii="Times New Roman" w:hAnsi="Times New Roman"/>
                <w:sz w:val="20"/>
                <w:szCs w:val="20"/>
              </w:rPr>
              <w:t xml:space="preserve">Автомобильная </w:t>
            </w:r>
            <w:r w:rsidR="0061146D" w:rsidRPr="0061146D">
              <w:rPr>
                <w:rFonts w:ascii="Times New Roman" w:hAnsi="Times New Roman"/>
                <w:sz w:val="20"/>
                <w:szCs w:val="20"/>
                <w:lang w:bidi="ru-RU"/>
              </w:rPr>
              <w:t>асфальтирован-ная</w:t>
            </w:r>
            <w:r w:rsidR="0061146D" w:rsidRPr="0061146D">
              <w:rPr>
                <w:rFonts w:ascii="Times New Roman" w:hAnsi="Times New Roman"/>
                <w:sz w:val="20"/>
                <w:szCs w:val="20"/>
              </w:rPr>
              <w:t xml:space="preserve"> </w:t>
            </w:r>
            <w:r w:rsidRPr="00814ED4">
              <w:rPr>
                <w:rFonts w:ascii="Times New Roman" w:hAnsi="Times New Roman"/>
                <w:sz w:val="20"/>
                <w:szCs w:val="20"/>
              </w:rPr>
              <w:t>дорога</w:t>
            </w:r>
            <w:r w:rsidR="0061146D" w:rsidRPr="0061146D">
              <w:rPr>
                <w:rFonts w:ascii="Times New Roman" w:hAnsi="Times New Roman"/>
                <w:sz w:val="20"/>
                <w:szCs w:val="20"/>
              </w:rPr>
              <w:t>,</w:t>
            </w:r>
            <w:r w:rsidR="0061146D" w:rsidRPr="0061146D">
              <w:rPr>
                <w:rFonts w:ascii="Times New Roman" w:hAnsi="Times New Roman"/>
                <w:color w:val="000000"/>
                <w:sz w:val="24"/>
                <w:szCs w:val="24"/>
                <w:lang w:eastAsia="ru-RU" w:bidi="ru-RU"/>
              </w:rPr>
              <w:t xml:space="preserve">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 xml:space="preserve">0,5 км. до региональной дороги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Подпорожье-Важины-Усланка</w:t>
            </w:r>
          </w:p>
          <w:p w:rsidR="0061146D" w:rsidRDefault="0061146D" w:rsidP="0061146D">
            <w:pPr>
              <w:tabs>
                <w:tab w:val="num" w:pos="360"/>
              </w:tabs>
              <w:spacing w:after="0" w:line="240" w:lineRule="auto"/>
              <w:jc w:val="center"/>
              <w:rPr>
                <w:rFonts w:ascii="Times New Roman" w:eastAsia="Tahoma" w:hAnsi="Times New Roman"/>
                <w:color w:val="000000"/>
                <w:sz w:val="24"/>
                <w:szCs w:val="24"/>
                <w:lang w:eastAsia="ru-RU" w:bidi="ru-RU"/>
              </w:rPr>
            </w:pPr>
            <w:r w:rsidRPr="0061146D">
              <w:rPr>
                <w:rFonts w:ascii="Times New Roman" w:hAnsi="Times New Roman"/>
                <w:sz w:val="20"/>
                <w:szCs w:val="20"/>
                <w:lang w:bidi="ru-RU"/>
              </w:rPr>
              <w:t>граница Республики  Карелии км 0+904-26+338,</w:t>
            </w:r>
            <w:r w:rsidRPr="0061146D">
              <w:rPr>
                <w:rFonts w:ascii="Times New Roman" w:eastAsia="Tahoma" w:hAnsi="Times New Roman"/>
                <w:color w:val="000000"/>
                <w:sz w:val="24"/>
                <w:szCs w:val="24"/>
                <w:lang w:eastAsia="ru-RU" w:bidi="ru-RU"/>
              </w:rPr>
              <w:t xml:space="preserve"> </w:t>
            </w:r>
          </w:p>
          <w:p w:rsidR="00EB29F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57 км. до автомагистрали Р21 «Кола»,</w:t>
            </w:r>
            <w:r>
              <w:rPr>
                <w:rFonts w:ascii="Times New Roman" w:hAnsi="Times New Roman"/>
                <w:sz w:val="20"/>
                <w:szCs w:val="20"/>
                <w:lang w:bidi="ru-RU"/>
              </w:rPr>
              <w:t xml:space="preserve"> </w:t>
            </w:r>
          </w:p>
          <w:p w:rsidR="00446F09"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до ж\д ст. Свирь</w:t>
            </w:r>
          </w:p>
          <w:p w:rsidR="0061146D" w:rsidRPr="0061146D" w:rsidRDefault="0061146D" w:rsidP="0061146D">
            <w:pPr>
              <w:tabs>
                <w:tab w:val="num" w:pos="360"/>
              </w:tabs>
              <w:spacing w:after="0" w:line="240" w:lineRule="auto"/>
              <w:jc w:val="center"/>
              <w:rPr>
                <w:rFonts w:ascii="Times New Roman" w:hAnsi="Times New Roman"/>
                <w:sz w:val="20"/>
                <w:szCs w:val="20"/>
              </w:rPr>
            </w:pPr>
            <w:r w:rsidRPr="0061146D">
              <w:rPr>
                <w:rFonts w:ascii="Times New Roman" w:hAnsi="Times New Roman"/>
                <w:sz w:val="20"/>
                <w:szCs w:val="20"/>
                <w:lang w:bidi="ru-RU"/>
              </w:rPr>
              <w:t xml:space="preserve"> 3 км</w:t>
            </w:r>
          </w:p>
        </w:tc>
        <w:tc>
          <w:tcPr>
            <w:tcW w:w="1304" w:type="dxa"/>
          </w:tcPr>
          <w:p w:rsidR="00EB29FD" w:rsidRPr="00814ED4" w:rsidRDefault="00446F09" w:rsidP="000F6F67">
            <w:pPr>
              <w:tabs>
                <w:tab w:val="left" w:pos="284"/>
              </w:tabs>
              <w:autoSpaceDN w:val="0"/>
              <w:adjustRightInd w:val="0"/>
              <w:spacing w:after="0" w:line="240" w:lineRule="auto"/>
              <w:jc w:val="center"/>
              <w:rPr>
                <w:rFonts w:ascii="Times New Roman" w:hAnsi="Times New Roman"/>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453"/>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9.</w:t>
            </w:r>
          </w:p>
        </w:tc>
        <w:tc>
          <w:tcPr>
            <w:tcW w:w="1417" w:type="dxa"/>
          </w:tcPr>
          <w:p w:rsidR="00EB29FD" w:rsidRDefault="00EB29FD" w:rsidP="000F6F67">
            <w:pPr>
              <w:pStyle w:val="21"/>
              <w:spacing w:after="0" w:line="240" w:lineRule="auto"/>
              <w:jc w:val="center"/>
              <w:rPr>
                <w:color w:val="000000"/>
                <w:sz w:val="20"/>
                <w:szCs w:val="20"/>
              </w:rPr>
            </w:pPr>
            <w:r w:rsidRPr="00814ED4">
              <w:rPr>
                <w:color w:val="000000"/>
                <w:sz w:val="20"/>
                <w:szCs w:val="20"/>
              </w:rPr>
              <w:t>51</w:t>
            </w:r>
            <w:r w:rsidRPr="00463164">
              <w:rPr>
                <w:color w:val="000000"/>
                <w:sz w:val="20"/>
                <w:szCs w:val="20"/>
              </w:rPr>
              <w:t>,</w:t>
            </w:r>
            <w:r w:rsidRPr="00814ED4">
              <w:rPr>
                <w:color w:val="000000"/>
                <w:sz w:val="20"/>
                <w:szCs w:val="20"/>
              </w:rPr>
              <w:t>0</w:t>
            </w:r>
            <w:r>
              <w:rPr>
                <w:color w:val="000000"/>
                <w:sz w:val="20"/>
                <w:szCs w:val="20"/>
              </w:rPr>
              <w:t xml:space="preserve"> га</w:t>
            </w:r>
          </w:p>
          <w:p w:rsidR="00EB29FD" w:rsidRDefault="00EB29FD" w:rsidP="000F6F67">
            <w:pPr>
              <w:pStyle w:val="21"/>
              <w:spacing w:after="0" w:line="240" w:lineRule="auto"/>
              <w:jc w:val="center"/>
              <w:rPr>
                <w:sz w:val="20"/>
                <w:szCs w:val="20"/>
              </w:rPr>
            </w:pPr>
          </w:p>
          <w:p w:rsidR="00EB29FD" w:rsidRDefault="00EB29FD" w:rsidP="00247911">
            <w:pPr>
              <w:tabs>
                <w:tab w:val="num" w:pos="360"/>
              </w:tabs>
              <w:spacing w:after="0" w:line="240" w:lineRule="auto"/>
              <w:jc w:val="center"/>
              <w:rPr>
                <w:rFonts w:ascii="Times New Roman" w:hAnsi="Times New Roman"/>
                <w:sz w:val="20"/>
                <w:szCs w:val="20"/>
              </w:rPr>
            </w:pPr>
            <w:r w:rsidRPr="001976ED">
              <w:rPr>
                <w:rFonts w:ascii="Times New Roman" w:hAnsi="Times New Roman"/>
                <w:sz w:val="20"/>
                <w:szCs w:val="20"/>
              </w:rPr>
              <w:t>Важинское ГП,</w:t>
            </w:r>
            <w:r w:rsidRPr="000F6F67">
              <w:rPr>
                <w:sz w:val="20"/>
                <w:szCs w:val="20"/>
              </w:rPr>
              <w:t xml:space="preserve"> </w:t>
            </w:r>
            <w:r>
              <w:rPr>
                <w:rFonts w:ascii="Times New Roman" w:hAnsi="Times New Roman"/>
                <w:sz w:val="20"/>
                <w:szCs w:val="20"/>
              </w:rPr>
              <w:t xml:space="preserve">вблизи </w:t>
            </w:r>
          </w:p>
          <w:p w:rsidR="00EB29FD" w:rsidRDefault="00EB29FD" w:rsidP="00247911">
            <w:pPr>
              <w:pStyle w:val="21"/>
              <w:spacing w:after="0" w:line="240" w:lineRule="auto"/>
              <w:jc w:val="center"/>
              <w:rPr>
                <w:sz w:val="20"/>
                <w:szCs w:val="20"/>
              </w:rPr>
            </w:pPr>
            <w:r>
              <w:rPr>
                <w:sz w:val="20"/>
                <w:szCs w:val="20"/>
              </w:rPr>
              <w:t xml:space="preserve">п. Важины </w:t>
            </w:r>
          </w:p>
          <w:p w:rsidR="00EB29FD" w:rsidRDefault="00EB29FD" w:rsidP="00247911">
            <w:pPr>
              <w:pStyle w:val="21"/>
              <w:spacing w:after="0" w:line="240" w:lineRule="auto"/>
              <w:jc w:val="center"/>
              <w:rPr>
                <w:sz w:val="20"/>
                <w:szCs w:val="20"/>
              </w:rPr>
            </w:pPr>
            <w:r w:rsidRPr="000F6F67">
              <w:rPr>
                <w:sz w:val="20"/>
                <w:szCs w:val="20"/>
              </w:rPr>
              <w:t>левый берег</w:t>
            </w:r>
          </w:p>
          <w:p w:rsidR="00EB29FD" w:rsidRPr="000F6F67" w:rsidRDefault="00EB29FD" w:rsidP="000F6F67">
            <w:pPr>
              <w:pStyle w:val="21"/>
              <w:spacing w:after="0" w:line="240" w:lineRule="auto"/>
              <w:jc w:val="center"/>
              <w:rPr>
                <w:color w:val="000000"/>
                <w:sz w:val="20"/>
                <w:szCs w:val="20"/>
              </w:rPr>
            </w:pPr>
            <w:r w:rsidRPr="000F6F67">
              <w:rPr>
                <w:sz w:val="20"/>
                <w:szCs w:val="20"/>
              </w:rPr>
              <w:t>р.</w:t>
            </w:r>
            <w:r>
              <w:rPr>
                <w:sz w:val="20"/>
                <w:szCs w:val="20"/>
              </w:rPr>
              <w:t xml:space="preserve"> </w:t>
            </w:r>
            <w:r w:rsidRPr="000F6F67">
              <w:rPr>
                <w:sz w:val="20"/>
                <w:szCs w:val="20"/>
              </w:rPr>
              <w:t>Свирь</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xml:space="preserve">Возможно подключение по существующей линии, </w:t>
            </w:r>
          </w:p>
          <w:p w:rsid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xml:space="preserve">ВЛ-10кВ, фидер </w:t>
            </w:r>
          </w:p>
          <w:p w:rsidR="004E3443" w:rsidRP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368-02.</w:t>
            </w:r>
          </w:p>
          <w:p w:rsidR="00EB29FD" w:rsidRPr="00814ED4" w:rsidRDefault="00EB29FD" w:rsidP="00272CA5">
            <w:pPr>
              <w:snapToGrid w:val="0"/>
              <w:spacing w:after="0" w:line="240" w:lineRule="auto"/>
              <w:ind w:left="30" w:right="100"/>
              <w:jc w:val="center"/>
              <w:rPr>
                <w:rFonts w:ascii="Times New Roman" w:hAnsi="Times New Roman"/>
                <w:color w:val="000000"/>
                <w:sz w:val="20"/>
                <w:szCs w:val="20"/>
              </w:rPr>
            </w:pPr>
          </w:p>
        </w:tc>
        <w:tc>
          <w:tcPr>
            <w:tcW w:w="1418" w:type="dxa"/>
          </w:tcPr>
          <w:p w:rsidR="00EB29FD" w:rsidRPr="00814ED4" w:rsidRDefault="004E3443" w:rsidP="004E3443">
            <w:pPr>
              <w:snapToGrid w:val="0"/>
              <w:spacing w:after="0" w:line="240" w:lineRule="auto"/>
              <w:ind w:firstLine="57"/>
              <w:jc w:val="center"/>
              <w:rPr>
                <w:rFonts w:ascii="Times New Roman" w:hAnsi="Times New Roman"/>
                <w:color w:val="000000"/>
                <w:sz w:val="20"/>
                <w:szCs w:val="20"/>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создание автономной системы водоснабжения, источником воды может быть артезианская скважина</w:t>
            </w:r>
          </w:p>
        </w:tc>
        <w:tc>
          <w:tcPr>
            <w:tcW w:w="1559" w:type="dxa"/>
          </w:tcPr>
          <w:p w:rsidR="004E3443" w:rsidRPr="004E3443" w:rsidRDefault="004E3443" w:rsidP="004E3443">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 xml:space="preserve">озможно создание автономной </w:t>
            </w:r>
          </w:p>
          <w:p w:rsidR="00EB29FD" w:rsidRPr="00814ED4" w:rsidRDefault="004E3443" w:rsidP="004E3443">
            <w:pPr>
              <w:snapToGrid w:val="0"/>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lang w:bidi="ru-RU"/>
              </w:rPr>
              <w:t>к</w:t>
            </w:r>
            <w:r w:rsidRPr="004E3443">
              <w:rPr>
                <w:rFonts w:ascii="Times New Roman" w:hAnsi="Times New Roman"/>
                <w:color w:val="000000"/>
                <w:sz w:val="20"/>
                <w:szCs w:val="20"/>
                <w:lang w:bidi="ru-RU"/>
              </w:rPr>
              <w:t>анализацион</w:t>
            </w:r>
            <w:r>
              <w:rPr>
                <w:rFonts w:ascii="Times New Roman" w:hAnsi="Times New Roman"/>
                <w:color w:val="000000"/>
                <w:sz w:val="20"/>
                <w:szCs w:val="20"/>
                <w:lang w:bidi="ru-RU"/>
              </w:rPr>
              <w:t>-</w:t>
            </w:r>
            <w:r w:rsidRPr="004E3443">
              <w:rPr>
                <w:rFonts w:ascii="Times New Roman" w:hAnsi="Times New Roman"/>
                <w:color w:val="000000"/>
                <w:sz w:val="20"/>
                <w:szCs w:val="20"/>
                <w:lang w:bidi="ru-RU"/>
              </w:rPr>
              <w:t>ной системы</w:t>
            </w:r>
          </w:p>
        </w:tc>
        <w:tc>
          <w:tcPr>
            <w:tcW w:w="1418" w:type="dxa"/>
          </w:tcPr>
          <w:p w:rsidR="00EB29FD" w:rsidRPr="00814ED4" w:rsidRDefault="004E3443" w:rsidP="000F6F67">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B43577" w:rsidRPr="00B43577" w:rsidRDefault="00B43577" w:rsidP="00B43577">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EB29FD" w:rsidRPr="00814ED4"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004E3443" w:rsidRPr="004E3443">
              <w:rPr>
                <w:rFonts w:ascii="Times New Roman" w:hAnsi="Times New Roman"/>
                <w:color w:val="000000"/>
                <w:sz w:val="20"/>
                <w:szCs w:val="20"/>
                <w:lang w:bidi="ru-RU"/>
              </w:rPr>
              <w:t>озможно строительство локальной котельной</w:t>
            </w:r>
          </w:p>
        </w:tc>
        <w:tc>
          <w:tcPr>
            <w:tcW w:w="1418" w:type="dxa"/>
          </w:tcPr>
          <w:p w:rsidR="00EB29FD" w:rsidRDefault="00EB29FD" w:rsidP="000F6F67">
            <w:pPr>
              <w:tabs>
                <w:tab w:val="left" w:pos="284"/>
              </w:tabs>
              <w:autoSpaceDN w:val="0"/>
              <w:adjustRightInd w:val="0"/>
              <w:spacing w:after="0" w:line="240" w:lineRule="auto"/>
              <w:ind w:right="90"/>
              <w:jc w:val="center"/>
              <w:rPr>
                <w:rFonts w:ascii="Times New Roman" w:hAnsi="Times New Roman"/>
                <w:sz w:val="20"/>
                <w:szCs w:val="20"/>
              </w:rPr>
            </w:pPr>
            <w:r w:rsidRPr="00814ED4">
              <w:rPr>
                <w:rFonts w:ascii="Times New Roman" w:hAnsi="Times New Roman"/>
                <w:sz w:val="20"/>
                <w:szCs w:val="20"/>
              </w:rPr>
              <w:t xml:space="preserve">Автомобильная </w:t>
            </w:r>
            <w:r w:rsidR="004E3443" w:rsidRPr="004E3443">
              <w:rPr>
                <w:rFonts w:ascii="Times New Roman" w:hAnsi="Times New Roman"/>
                <w:sz w:val="20"/>
                <w:szCs w:val="20"/>
                <w:lang w:bidi="ru-RU"/>
              </w:rPr>
              <w:t>асфальтирован-ная</w:t>
            </w:r>
            <w:r w:rsidR="004E3443" w:rsidRPr="004E3443">
              <w:rPr>
                <w:rFonts w:ascii="Times New Roman" w:hAnsi="Times New Roman"/>
                <w:sz w:val="20"/>
                <w:szCs w:val="20"/>
              </w:rPr>
              <w:t xml:space="preserve"> </w:t>
            </w:r>
            <w:r w:rsidRPr="00814ED4">
              <w:rPr>
                <w:rFonts w:ascii="Times New Roman" w:hAnsi="Times New Roman"/>
                <w:sz w:val="20"/>
                <w:szCs w:val="20"/>
              </w:rPr>
              <w:t>дорога</w:t>
            </w:r>
            <w:r w:rsidR="004E3443" w:rsidRPr="006F4348">
              <w:rPr>
                <w:rFonts w:ascii="Times New Roman" w:hAnsi="Times New Roman"/>
                <w:sz w:val="20"/>
                <w:szCs w:val="20"/>
              </w:rPr>
              <w:t>,</w:t>
            </w:r>
            <w:r w:rsidR="004E3443">
              <w:rPr>
                <w:rFonts w:ascii="Times New Roman" w:hAnsi="Times New Roman"/>
                <w:sz w:val="20"/>
                <w:szCs w:val="20"/>
              </w:rPr>
              <w:t xml:space="preserve"> </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sz w:val="20"/>
                <w:szCs w:val="20"/>
              </w:rPr>
            </w:pPr>
            <w:r w:rsidRPr="004E3443">
              <w:rPr>
                <w:rFonts w:ascii="Times New Roman" w:hAnsi="Times New Roman"/>
                <w:sz w:val="20"/>
                <w:szCs w:val="20"/>
              </w:rPr>
              <w:t>0,5 км до автомобильной дроги Толстое –Терехово,</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sz w:val="20"/>
                <w:szCs w:val="20"/>
              </w:rPr>
            </w:pPr>
            <w:r w:rsidRPr="004E3443">
              <w:rPr>
                <w:rFonts w:ascii="Times New Roman" w:hAnsi="Times New Roman"/>
                <w:sz w:val="20"/>
                <w:szCs w:val="20"/>
              </w:rPr>
              <w:t>57 км до автомагистрали Р21 «Кола»,</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color w:val="000000"/>
                <w:sz w:val="20"/>
                <w:szCs w:val="20"/>
              </w:rPr>
            </w:pPr>
            <w:r w:rsidRPr="004E3443">
              <w:rPr>
                <w:rFonts w:ascii="Times New Roman" w:hAnsi="Times New Roman"/>
                <w:sz w:val="20"/>
                <w:szCs w:val="20"/>
              </w:rPr>
              <w:t>8,4 км</w:t>
            </w:r>
            <w:r>
              <w:rPr>
                <w:rFonts w:ascii="Times New Roman" w:hAnsi="Times New Roman"/>
                <w:sz w:val="20"/>
                <w:szCs w:val="20"/>
              </w:rPr>
              <w:t xml:space="preserve"> </w:t>
            </w:r>
            <w:r w:rsidRPr="004E3443">
              <w:rPr>
                <w:rFonts w:ascii="Times New Roman" w:hAnsi="Times New Roman"/>
                <w:sz w:val="20"/>
                <w:szCs w:val="20"/>
              </w:rPr>
              <w:t xml:space="preserve">до ж\д ст.Подпорожье </w:t>
            </w:r>
          </w:p>
        </w:tc>
        <w:tc>
          <w:tcPr>
            <w:tcW w:w="1304" w:type="dxa"/>
          </w:tcPr>
          <w:p w:rsidR="00EB29FD" w:rsidRPr="00814ED4" w:rsidRDefault="00446F09" w:rsidP="000F6F67">
            <w:pPr>
              <w:tabs>
                <w:tab w:val="left" w:pos="284"/>
              </w:tabs>
              <w:autoSpaceDN w:val="0"/>
              <w:adjustRightInd w:val="0"/>
              <w:spacing w:after="0" w:line="240" w:lineRule="auto"/>
              <w:jc w:val="center"/>
              <w:rPr>
                <w:rFonts w:ascii="Times New Roman" w:hAnsi="Times New Roman"/>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47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12.</w:t>
            </w:r>
          </w:p>
        </w:tc>
        <w:tc>
          <w:tcPr>
            <w:tcW w:w="1417" w:type="dxa"/>
          </w:tcPr>
          <w:p w:rsidR="00EB29FD" w:rsidRPr="00247911" w:rsidRDefault="00EB29FD" w:rsidP="000F6F67">
            <w:pPr>
              <w:pStyle w:val="21"/>
              <w:spacing w:after="0" w:line="240" w:lineRule="auto"/>
              <w:jc w:val="center"/>
              <w:rPr>
                <w:color w:val="000000"/>
                <w:sz w:val="20"/>
                <w:szCs w:val="20"/>
              </w:rPr>
            </w:pPr>
            <w:r>
              <w:rPr>
                <w:color w:val="000000"/>
                <w:sz w:val="20"/>
                <w:szCs w:val="20"/>
              </w:rPr>
              <w:t>10</w:t>
            </w:r>
            <w:r w:rsidRPr="00463164">
              <w:rPr>
                <w:color w:val="000000"/>
                <w:sz w:val="20"/>
                <w:szCs w:val="20"/>
              </w:rPr>
              <w:t>,</w:t>
            </w:r>
            <w:r>
              <w:rPr>
                <w:color w:val="000000"/>
                <w:sz w:val="20"/>
                <w:szCs w:val="20"/>
              </w:rPr>
              <w:t>97 га</w:t>
            </w:r>
          </w:p>
          <w:p w:rsidR="00EB29FD" w:rsidRDefault="00EB29FD" w:rsidP="000F6F67">
            <w:pPr>
              <w:pStyle w:val="21"/>
              <w:spacing w:after="0" w:line="240" w:lineRule="auto"/>
              <w:jc w:val="center"/>
              <w:rPr>
                <w:sz w:val="20"/>
                <w:szCs w:val="20"/>
              </w:rPr>
            </w:pPr>
          </w:p>
          <w:p w:rsidR="00EB29FD" w:rsidRDefault="00EB29FD"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EB29FD" w:rsidRPr="000F6F67" w:rsidRDefault="00EB29FD"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вблизи автомобильной дороги на ж/д станцию Подпорожье</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63283D" w:rsidRDefault="00EB29FD" w:rsidP="00615604">
            <w:pPr>
              <w:snapToGrid w:val="0"/>
              <w:spacing w:after="0" w:line="240" w:lineRule="auto"/>
              <w:ind w:left="30"/>
              <w:jc w:val="center"/>
              <w:rPr>
                <w:rFonts w:ascii="Times New Roman" w:hAnsi="Times New Roman"/>
                <w:sz w:val="20"/>
                <w:szCs w:val="20"/>
              </w:rPr>
            </w:pPr>
            <w:r w:rsidRPr="00814ED4">
              <w:rPr>
                <w:rFonts w:ascii="Times New Roman" w:hAnsi="Times New Roman"/>
                <w:sz w:val="20"/>
                <w:szCs w:val="20"/>
              </w:rPr>
              <w:t>Эл./подстанция ТП-54 в 500 м. от участка</w:t>
            </w:r>
            <w:r w:rsidR="0063283D">
              <w:rPr>
                <w:rFonts w:ascii="Times New Roman" w:hAnsi="Times New Roman"/>
                <w:sz w:val="20"/>
                <w:szCs w:val="20"/>
              </w:rPr>
              <w:t xml:space="preserve">, </w:t>
            </w:r>
          </w:p>
          <w:p w:rsidR="00F824B9" w:rsidRDefault="0063283D" w:rsidP="00F824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от границ участка</w:t>
            </w:r>
            <w:r w:rsidR="00F824B9">
              <w:rPr>
                <w:rFonts w:ascii="Times New Roman" w:hAnsi="Times New Roman"/>
                <w:color w:val="000000"/>
                <w:sz w:val="20"/>
                <w:szCs w:val="20"/>
              </w:rPr>
              <w:t xml:space="preserve"> ближайшим электросетевым объектом </w:t>
            </w:r>
            <w:r w:rsidRPr="00814ED4">
              <w:rPr>
                <w:rFonts w:ascii="Times New Roman" w:hAnsi="Times New Roman"/>
                <w:color w:val="000000"/>
                <w:sz w:val="20"/>
                <w:szCs w:val="20"/>
              </w:rPr>
              <w:t xml:space="preserve"> </w:t>
            </w:r>
          </w:p>
          <w:p w:rsidR="00F824B9" w:rsidRDefault="00F824B9" w:rsidP="00F824B9">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63283D" w:rsidRDefault="00F824B9" w:rsidP="0063283D">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является </w:t>
            </w:r>
            <w:r w:rsidR="0063283D">
              <w:rPr>
                <w:rFonts w:ascii="Times New Roman" w:hAnsi="Times New Roman"/>
                <w:color w:val="000000"/>
                <w:sz w:val="20"/>
                <w:szCs w:val="20"/>
              </w:rPr>
              <w:t xml:space="preserve">воздушная линия </w:t>
            </w:r>
          </w:p>
          <w:p w:rsidR="0063283D" w:rsidRDefault="0063283D" w:rsidP="0063283D">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ВЛ-6 кВ</w:t>
            </w:r>
          </w:p>
          <w:p w:rsidR="00EB29FD" w:rsidRDefault="0063283D" w:rsidP="0063283D">
            <w:pPr>
              <w:snapToGrid w:val="0"/>
              <w:spacing w:after="0" w:line="240" w:lineRule="auto"/>
              <w:ind w:left="30"/>
              <w:jc w:val="center"/>
              <w:rPr>
                <w:rFonts w:ascii="Times New Roman" w:hAnsi="Times New Roman"/>
                <w:sz w:val="20"/>
                <w:szCs w:val="20"/>
              </w:rPr>
            </w:pPr>
            <w:r>
              <w:rPr>
                <w:rFonts w:ascii="Times New Roman" w:hAnsi="Times New Roman"/>
                <w:color w:val="000000"/>
                <w:sz w:val="20"/>
                <w:szCs w:val="20"/>
              </w:rPr>
              <w:t xml:space="preserve">  фидера 35-03</w:t>
            </w:r>
          </w:p>
          <w:p w:rsidR="00615604" w:rsidRDefault="00615604" w:rsidP="00615604">
            <w:pPr>
              <w:snapToGrid w:val="0"/>
              <w:spacing w:after="0" w:line="240" w:lineRule="auto"/>
              <w:ind w:left="30" w:right="100"/>
              <w:jc w:val="center"/>
              <w:rPr>
                <w:rFonts w:ascii="Times New Roman" w:hAnsi="Times New Roman"/>
                <w:sz w:val="20"/>
                <w:szCs w:val="20"/>
              </w:rPr>
            </w:pPr>
          </w:p>
          <w:p w:rsidR="00615604" w:rsidRPr="00814ED4" w:rsidRDefault="00615604" w:rsidP="00615604">
            <w:pPr>
              <w:snapToGrid w:val="0"/>
              <w:spacing w:after="0" w:line="240" w:lineRule="auto"/>
              <w:ind w:left="30" w:right="100"/>
              <w:jc w:val="center"/>
              <w:rPr>
                <w:rFonts w:ascii="Times New Roman" w:hAnsi="Times New Roman"/>
                <w:sz w:val="20"/>
                <w:szCs w:val="20"/>
              </w:rPr>
            </w:pPr>
          </w:p>
        </w:tc>
        <w:tc>
          <w:tcPr>
            <w:tcW w:w="1418" w:type="dxa"/>
          </w:tcPr>
          <w:p w:rsidR="00C34339" w:rsidRPr="008D3F2A" w:rsidRDefault="00C34339" w:rsidP="00C34339">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r>
              <w:rPr>
                <w:rFonts w:ascii="Times New Roman" w:hAnsi="Times New Roman"/>
                <w:color w:val="000000"/>
                <w:sz w:val="20"/>
                <w:szCs w:val="20"/>
              </w:rPr>
              <w:t>,</w:t>
            </w:r>
          </w:p>
          <w:p w:rsidR="00C34339" w:rsidRPr="00AF7F6F" w:rsidRDefault="00C34339" w:rsidP="00AF7F6F">
            <w:pPr>
              <w:pStyle w:val="a3"/>
              <w:spacing w:after="0" w:line="240" w:lineRule="auto"/>
              <w:ind w:left="0" w:right="29" w:hanging="28"/>
              <w:jc w:val="center"/>
              <w:rPr>
                <w:rFonts w:ascii="Times New Roman" w:hAnsi="Times New Roman"/>
                <w:color w:val="000000"/>
                <w:sz w:val="20"/>
                <w:szCs w:val="20"/>
              </w:rPr>
            </w:pPr>
            <w:r w:rsidRPr="00AF7F6F">
              <w:rPr>
                <w:rFonts w:ascii="Times New Roman" w:hAnsi="Times New Roman"/>
                <w:color w:val="000000"/>
                <w:sz w:val="20"/>
                <w:szCs w:val="20"/>
              </w:rPr>
              <w:t>расстояние от участка до инженерных коммуникаций</w:t>
            </w:r>
            <w:r w:rsidR="00AF7F6F">
              <w:rPr>
                <w:rFonts w:ascii="Times New Roman" w:hAnsi="Times New Roman"/>
                <w:color w:val="000000"/>
                <w:sz w:val="20"/>
                <w:szCs w:val="20"/>
              </w:rPr>
              <w:t xml:space="preserve"> </w:t>
            </w:r>
            <w:r w:rsidRPr="00AF7F6F">
              <w:rPr>
                <w:rFonts w:ascii="Times New Roman" w:hAnsi="Times New Roman"/>
                <w:color w:val="000000"/>
                <w:sz w:val="20"/>
                <w:szCs w:val="20"/>
              </w:rPr>
              <w:t>принадлежа</w:t>
            </w:r>
            <w:r w:rsidR="00AF7F6F">
              <w:rPr>
                <w:rFonts w:ascii="Times New Roman" w:hAnsi="Times New Roman"/>
                <w:color w:val="000000"/>
                <w:sz w:val="20"/>
                <w:szCs w:val="20"/>
              </w:rPr>
              <w:t>-</w:t>
            </w:r>
            <w:r w:rsidRPr="00AF7F6F">
              <w:rPr>
                <w:rFonts w:ascii="Times New Roman" w:hAnsi="Times New Roman"/>
                <w:color w:val="000000"/>
                <w:sz w:val="20"/>
                <w:szCs w:val="20"/>
              </w:rPr>
              <w:t>щи</w:t>
            </w:r>
            <w:r w:rsidR="00AF7F6F">
              <w:rPr>
                <w:rFonts w:ascii="Times New Roman" w:hAnsi="Times New Roman"/>
                <w:color w:val="000000"/>
                <w:sz w:val="20"/>
                <w:szCs w:val="20"/>
              </w:rPr>
              <w:t xml:space="preserve">х </w:t>
            </w:r>
            <w:r w:rsidRPr="00AF7F6F">
              <w:rPr>
                <w:rFonts w:ascii="Times New Roman" w:hAnsi="Times New Roman"/>
                <w:color w:val="000000"/>
                <w:sz w:val="20"/>
                <w:szCs w:val="20"/>
              </w:rPr>
              <w:t xml:space="preserve">  </w:t>
            </w:r>
            <w:r w:rsidR="00AF7F6F" w:rsidRPr="00AF7F6F">
              <w:rPr>
                <w:rFonts w:ascii="Times New Roman" w:hAnsi="Times New Roman"/>
                <w:sz w:val="20"/>
                <w:szCs w:val="20"/>
              </w:rPr>
              <w:t>ГУП «Леноблводоканал»</w:t>
            </w:r>
            <w:r w:rsidR="00AF7F6F">
              <w:rPr>
                <w:rFonts w:ascii="Times New Roman" w:hAnsi="Times New Roman"/>
                <w:sz w:val="20"/>
                <w:szCs w:val="20"/>
              </w:rPr>
              <w:t xml:space="preserve"> 2</w:t>
            </w:r>
            <w:r w:rsidR="007E0A41">
              <w:rPr>
                <w:rFonts w:ascii="Times New Roman" w:hAnsi="Times New Roman"/>
                <w:sz w:val="20"/>
                <w:szCs w:val="20"/>
              </w:rPr>
              <w:t>,</w:t>
            </w:r>
            <w:r w:rsidR="00AF7F6F">
              <w:rPr>
                <w:rFonts w:ascii="Times New Roman" w:hAnsi="Times New Roman"/>
                <w:color w:val="000000"/>
                <w:sz w:val="20"/>
                <w:szCs w:val="20"/>
              </w:rPr>
              <w:t>2</w:t>
            </w:r>
            <w:r w:rsidRPr="00AF7F6F">
              <w:rPr>
                <w:rFonts w:ascii="Times New Roman" w:hAnsi="Times New Roman"/>
                <w:color w:val="000000"/>
                <w:sz w:val="20"/>
                <w:szCs w:val="20"/>
              </w:rPr>
              <w:t xml:space="preserve"> </w:t>
            </w:r>
            <w:r w:rsidR="007E0A41">
              <w:rPr>
                <w:rFonts w:ascii="Times New Roman" w:hAnsi="Times New Roman"/>
                <w:color w:val="000000"/>
                <w:sz w:val="20"/>
                <w:szCs w:val="20"/>
              </w:rPr>
              <w:t>к</w:t>
            </w:r>
            <w:r w:rsidRPr="00AF7F6F">
              <w:rPr>
                <w:rFonts w:ascii="Times New Roman" w:hAnsi="Times New Roman"/>
                <w:color w:val="000000"/>
                <w:sz w:val="20"/>
                <w:szCs w:val="20"/>
              </w:rPr>
              <w:t>м.</w:t>
            </w:r>
          </w:p>
          <w:p w:rsid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Возможно подключение</w:t>
            </w:r>
          </w:p>
          <w:p w:rsid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 от частной водопроводной сети находящейся по адресу:</w:t>
            </w:r>
          </w:p>
          <w:p w:rsidR="00615604" w:rsidRDefault="00615604" w:rsidP="00615604">
            <w:pPr>
              <w:snapToGrid w:val="0"/>
              <w:spacing w:after="0" w:line="240" w:lineRule="auto"/>
              <w:jc w:val="center"/>
              <w:rPr>
                <w:rFonts w:ascii="Times New Roman" w:hAnsi="Times New Roman"/>
                <w:sz w:val="20"/>
                <w:szCs w:val="20"/>
                <w:lang w:bidi="ru-RU"/>
              </w:rPr>
            </w:pPr>
            <w:r w:rsidRPr="00615604">
              <w:rPr>
                <w:rFonts w:ascii="Times New Roman" w:hAnsi="Times New Roman"/>
                <w:sz w:val="20"/>
                <w:szCs w:val="20"/>
                <w:lang w:bidi="ru-RU"/>
              </w:rPr>
              <w:t xml:space="preserve"> г. </w:t>
            </w:r>
            <w:r>
              <w:rPr>
                <w:rFonts w:ascii="Times New Roman" w:hAnsi="Times New Roman"/>
                <w:sz w:val="20"/>
                <w:szCs w:val="20"/>
                <w:lang w:bidi="ru-RU"/>
              </w:rPr>
              <w:t>П</w:t>
            </w:r>
            <w:r w:rsidRPr="00615604">
              <w:rPr>
                <w:rFonts w:ascii="Times New Roman" w:hAnsi="Times New Roman"/>
                <w:sz w:val="20"/>
                <w:szCs w:val="20"/>
                <w:lang w:bidi="ru-RU"/>
              </w:rPr>
              <w:t xml:space="preserve">одпорожье, ул. Гражданская д.38 </w:t>
            </w:r>
          </w:p>
          <w:p w:rsidR="00615604" w:rsidRPr="00615604" w:rsidRDefault="00615604" w:rsidP="00615604">
            <w:pPr>
              <w:snapToGrid w:val="0"/>
              <w:spacing w:after="0" w:line="240" w:lineRule="auto"/>
              <w:jc w:val="center"/>
              <w:rPr>
                <w:rFonts w:ascii="Times New Roman" w:hAnsi="Times New Roman"/>
                <w:sz w:val="20"/>
                <w:szCs w:val="20"/>
                <w:lang w:bidi="ru-RU"/>
              </w:rPr>
            </w:pPr>
            <w:r w:rsidRPr="00615604">
              <w:rPr>
                <w:rFonts w:ascii="Times New Roman" w:hAnsi="Times New Roman"/>
                <w:sz w:val="20"/>
                <w:szCs w:val="20"/>
                <w:lang w:bidi="ru-RU"/>
              </w:rPr>
              <w:t xml:space="preserve">с письменного согласия </w:t>
            </w:r>
          </w:p>
          <w:p w:rsidR="00615604" w:rsidRP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ИП Новосельцева А.З. </w:t>
            </w:r>
          </w:p>
          <w:p w:rsidR="00615604" w:rsidRP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(расстояние до объекта 1,5 км) </w:t>
            </w:r>
          </w:p>
          <w:p w:rsidR="00EB29FD" w:rsidRPr="00814ED4" w:rsidRDefault="00EB29FD" w:rsidP="00272CA5">
            <w:pPr>
              <w:snapToGrid w:val="0"/>
              <w:spacing w:after="0" w:line="240" w:lineRule="auto"/>
              <w:ind w:left="57" w:right="57"/>
              <w:jc w:val="center"/>
              <w:rPr>
                <w:rFonts w:ascii="Times New Roman" w:hAnsi="Times New Roman"/>
                <w:color w:val="000000"/>
                <w:sz w:val="20"/>
                <w:szCs w:val="20"/>
              </w:rPr>
            </w:pPr>
          </w:p>
        </w:tc>
        <w:tc>
          <w:tcPr>
            <w:tcW w:w="1559" w:type="dxa"/>
          </w:tcPr>
          <w:p w:rsidR="008D68B6" w:rsidRDefault="00615604" w:rsidP="008D68B6">
            <w:pPr>
              <w:snapToGrid w:val="0"/>
              <w:spacing w:after="0" w:line="240" w:lineRule="auto"/>
              <w:ind w:left="113" w:right="29"/>
              <w:jc w:val="center"/>
              <w:rPr>
                <w:rFonts w:ascii="Times New Roman" w:hAnsi="Times New Roman"/>
                <w:color w:val="000000"/>
                <w:sz w:val="20"/>
                <w:szCs w:val="20"/>
                <w:lang w:bidi="ru-RU"/>
              </w:rPr>
            </w:pPr>
            <w:r w:rsidRPr="00615604">
              <w:rPr>
                <w:rFonts w:ascii="Times New Roman" w:hAnsi="Times New Roman"/>
                <w:color w:val="000000"/>
                <w:sz w:val="20"/>
                <w:szCs w:val="20"/>
                <w:lang w:bidi="ru-RU"/>
              </w:rPr>
              <w:t>Подключ</w:t>
            </w:r>
            <w:r w:rsidR="008D68B6">
              <w:rPr>
                <w:rFonts w:ascii="Times New Roman" w:hAnsi="Times New Roman"/>
                <w:color w:val="000000"/>
                <w:sz w:val="20"/>
                <w:szCs w:val="20"/>
                <w:lang w:bidi="ru-RU"/>
              </w:rPr>
              <w:t>ение к городской хоз. Фекальной</w:t>
            </w:r>
          </w:p>
          <w:p w:rsidR="008D68B6" w:rsidRDefault="00615604" w:rsidP="008D68B6">
            <w:pPr>
              <w:snapToGrid w:val="0"/>
              <w:spacing w:after="0" w:line="240" w:lineRule="auto"/>
              <w:ind w:left="113" w:right="29" w:hanging="113"/>
              <w:jc w:val="center"/>
              <w:rPr>
                <w:rFonts w:ascii="Times New Roman" w:hAnsi="Times New Roman"/>
                <w:color w:val="000000"/>
                <w:sz w:val="20"/>
                <w:szCs w:val="20"/>
                <w:lang w:bidi="ru-RU"/>
              </w:rPr>
            </w:pPr>
            <w:r w:rsidRPr="00615604">
              <w:rPr>
                <w:rFonts w:ascii="Times New Roman" w:hAnsi="Times New Roman"/>
                <w:color w:val="000000"/>
                <w:sz w:val="20"/>
                <w:szCs w:val="20"/>
                <w:lang w:bidi="ru-RU"/>
              </w:rPr>
              <w:t>канализационной сети не возможно</w:t>
            </w:r>
          </w:p>
          <w:p w:rsidR="00EB29FD" w:rsidRPr="00814ED4" w:rsidRDefault="008D68B6" w:rsidP="007E0A41">
            <w:pPr>
              <w:snapToGrid w:val="0"/>
              <w:spacing w:after="0" w:line="240" w:lineRule="auto"/>
              <w:ind w:left="113" w:right="57" w:firstLine="86"/>
              <w:jc w:val="center"/>
              <w:rPr>
                <w:rFonts w:ascii="Times New Roman" w:hAnsi="Times New Roman"/>
                <w:color w:val="000000"/>
                <w:sz w:val="20"/>
                <w:szCs w:val="20"/>
              </w:rPr>
            </w:pPr>
            <w:r>
              <w:rPr>
                <w:rFonts w:ascii="Times New Roman" w:hAnsi="Times New Roman"/>
                <w:color w:val="000000"/>
                <w:sz w:val="20"/>
                <w:szCs w:val="20"/>
              </w:rPr>
              <w:t>(</w:t>
            </w:r>
            <w:r w:rsidRPr="00AF7F6F">
              <w:rPr>
                <w:rFonts w:ascii="Times New Roman" w:hAnsi="Times New Roman"/>
                <w:color w:val="000000"/>
                <w:sz w:val="20"/>
                <w:szCs w:val="20"/>
              </w:rPr>
              <w:t xml:space="preserve">расстояние от </w:t>
            </w:r>
            <w:r>
              <w:rPr>
                <w:rFonts w:ascii="Times New Roman" w:hAnsi="Times New Roman"/>
                <w:color w:val="000000"/>
                <w:sz w:val="20"/>
                <w:szCs w:val="20"/>
              </w:rPr>
              <w:t xml:space="preserve">  </w:t>
            </w:r>
            <w:r w:rsidRPr="00AF7F6F">
              <w:rPr>
                <w:rFonts w:ascii="Times New Roman" w:hAnsi="Times New Roman"/>
                <w:color w:val="000000"/>
                <w:sz w:val="20"/>
                <w:szCs w:val="20"/>
              </w:rPr>
              <w:t>участка</w:t>
            </w:r>
            <w:r>
              <w:rPr>
                <w:rFonts w:ascii="Times New Roman" w:hAnsi="Times New Roman"/>
                <w:color w:val="000000"/>
                <w:sz w:val="20"/>
                <w:szCs w:val="20"/>
              </w:rPr>
              <w:t xml:space="preserve"> 3</w:t>
            </w:r>
            <w:r w:rsidR="007E0A41">
              <w:rPr>
                <w:rFonts w:ascii="Times New Roman" w:hAnsi="Times New Roman"/>
                <w:color w:val="000000"/>
                <w:sz w:val="20"/>
                <w:szCs w:val="20"/>
              </w:rPr>
              <w:t>,</w:t>
            </w:r>
            <w:r>
              <w:rPr>
                <w:rFonts w:ascii="Times New Roman" w:hAnsi="Times New Roman"/>
                <w:color w:val="000000"/>
                <w:sz w:val="20"/>
                <w:szCs w:val="20"/>
              </w:rPr>
              <w:t xml:space="preserve">0 </w:t>
            </w:r>
            <w:r w:rsidR="007E0A41">
              <w:rPr>
                <w:rFonts w:ascii="Times New Roman" w:hAnsi="Times New Roman"/>
                <w:color w:val="000000"/>
                <w:sz w:val="20"/>
                <w:szCs w:val="20"/>
              </w:rPr>
              <w:t>к</w:t>
            </w:r>
            <w:r>
              <w:rPr>
                <w:rFonts w:ascii="Times New Roman" w:hAnsi="Times New Roman"/>
                <w:color w:val="000000"/>
                <w:sz w:val="20"/>
                <w:szCs w:val="20"/>
              </w:rPr>
              <w:t>м.)</w:t>
            </w:r>
            <w:r w:rsidR="00615604" w:rsidRPr="00615604">
              <w:rPr>
                <w:rFonts w:ascii="Times New Roman" w:hAnsi="Times New Roman"/>
                <w:color w:val="000000"/>
                <w:sz w:val="20"/>
                <w:szCs w:val="20"/>
                <w:lang w:bidi="ru-RU"/>
              </w:rPr>
              <w:t>, только установка локальных очистных сооружений.</w:t>
            </w:r>
          </w:p>
        </w:tc>
        <w:tc>
          <w:tcPr>
            <w:tcW w:w="1418" w:type="dxa"/>
          </w:tcPr>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возможно осуществить от межпоселкового газопровода</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среднего давления к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п. Никольский,</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F37766" w:rsidRDefault="00F37766" w:rsidP="00F37766">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0,52 к</w:t>
            </w:r>
            <w:r w:rsidRPr="00814ED4">
              <w:rPr>
                <w:rFonts w:ascii="Times New Roman" w:hAnsi="Times New Roman"/>
                <w:color w:val="000000"/>
                <w:sz w:val="20"/>
                <w:szCs w:val="20"/>
              </w:rPr>
              <w:t xml:space="preserve">м </w:t>
            </w:r>
          </w:p>
          <w:p w:rsidR="00F37766" w:rsidRPr="00814ED4" w:rsidRDefault="00F37766" w:rsidP="00F37766">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615604" w:rsidRPr="00814ED4" w:rsidRDefault="00615604"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B43577" w:rsidRPr="00B43577" w:rsidRDefault="00B43577" w:rsidP="00B43577">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EB29FD" w:rsidRPr="00814ED4" w:rsidRDefault="00B43577" w:rsidP="00B43577">
            <w:pPr>
              <w:tabs>
                <w:tab w:val="left" w:pos="284"/>
              </w:tabs>
              <w:autoSpaceDN w:val="0"/>
              <w:adjustRightInd w:val="0"/>
              <w:spacing w:after="0" w:line="240" w:lineRule="auto"/>
              <w:jc w:val="center"/>
              <w:rPr>
                <w:rFonts w:ascii="Times New Roman" w:hAnsi="Times New Roman"/>
                <w:color w:val="000000"/>
                <w:sz w:val="20"/>
                <w:szCs w:val="20"/>
              </w:rPr>
            </w:pPr>
            <w:r w:rsidRPr="00B43577">
              <w:rPr>
                <w:rFonts w:ascii="Times New Roman" w:hAnsi="Times New Roman"/>
                <w:color w:val="000000"/>
                <w:sz w:val="20"/>
                <w:szCs w:val="20"/>
                <w:lang w:bidi="ru-RU"/>
              </w:rPr>
              <w:t>возможно строительство локальной котельной</w:t>
            </w:r>
          </w:p>
        </w:tc>
        <w:tc>
          <w:tcPr>
            <w:tcW w:w="1418" w:type="dxa"/>
          </w:tcPr>
          <w:p w:rsidR="00EB29FD" w:rsidRPr="00814ED4" w:rsidRDefault="0017219C" w:rsidP="0017219C">
            <w:pPr>
              <w:spacing w:after="0" w:line="240" w:lineRule="auto"/>
              <w:ind w:right="17"/>
              <w:jc w:val="center"/>
              <w:rPr>
                <w:rFonts w:ascii="Times New Roman" w:hAnsi="Times New Roman"/>
                <w:color w:val="000000"/>
                <w:sz w:val="20"/>
                <w:szCs w:val="20"/>
              </w:rPr>
            </w:pPr>
            <w:r>
              <w:rPr>
                <w:rFonts w:ascii="Times New Roman" w:hAnsi="Times New Roman"/>
                <w:color w:val="000000"/>
                <w:sz w:val="20"/>
                <w:szCs w:val="20"/>
              </w:rPr>
              <w:t>0,12 км</w:t>
            </w:r>
            <w:r w:rsidRPr="0017219C">
              <w:rPr>
                <w:rFonts w:ascii="Times New Roman" w:hAnsi="Times New Roman"/>
                <w:color w:val="000000"/>
                <w:sz w:val="20"/>
                <w:szCs w:val="20"/>
              </w:rPr>
              <w:t>.</w:t>
            </w:r>
            <w:r>
              <w:rPr>
                <w:rFonts w:ascii="Times New Roman" w:hAnsi="Times New Roman"/>
                <w:color w:val="000000"/>
                <w:sz w:val="20"/>
                <w:szCs w:val="20"/>
              </w:rPr>
              <w:t xml:space="preserve"> до а</w:t>
            </w:r>
            <w:r w:rsidR="00EB29FD" w:rsidRPr="00814ED4">
              <w:rPr>
                <w:rFonts w:ascii="Times New Roman" w:hAnsi="Times New Roman"/>
                <w:color w:val="000000"/>
                <w:sz w:val="20"/>
                <w:szCs w:val="20"/>
              </w:rPr>
              <w:t>втомобильн</w:t>
            </w:r>
            <w:r>
              <w:rPr>
                <w:rFonts w:ascii="Times New Roman" w:hAnsi="Times New Roman"/>
                <w:color w:val="000000"/>
                <w:sz w:val="20"/>
                <w:szCs w:val="20"/>
              </w:rPr>
              <w:t>ой</w:t>
            </w:r>
            <w:r w:rsidR="00EB29FD" w:rsidRPr="00814ED4">
              <w:rPr>
                <w:rFonts w:ascii="Times New Roman" w:hAnsi="Times New Roman"/>
                <w:color w:val="000000"/>
                <w:sz w:val="20"/>
                <w:szCs w:val="20"/>
              </w:rPr>
              <w:t xml:space="preserve"> </w:t>
            </w:r>
            <w:r w:rsidRPr="0017219C">
              <w:rPr>
                <w:rFonts w:ascii="Times New Roman" w:hAnsi="Times New Roman"/>
                <w:color w:val="000000"/>
                <w:sz w:val="20"/>
                <w:szCs w:val="20"/>
                <w:lang w:bidi="ru-RU"/>
              </w:rPr>
              <w:t>асфальтирован-н</w:t>
            </w:r>
            <w:r>
              <w:rPr>
                <w:rFonts w:ascii="Times New Roman" w:hAnsi="Times New Roman"/>
                <w:color w:val="000000"/>
                <w:sz w:val="20"/>
                <w:szCs w:val="20"/>
                <w:lang w:bidi="ru-RU"/>
              </w:rPr>
              <w:t>ой</w:t>
            </w:r>
            <w:r w:rsidRPr="0017219C">
              <w:rPr>
                <w:rFonts w:ascii="Times New Roman" w:hAnsi="Times New Roman"/>
                <w:color w:val="000000"/>
                <w:sz w:val="20"/>
                <w:szCs w:val="20"/>
              </w:rPr>
              <w:t xml:space="preserve"> </w:t>
            </w:r>
            <w:r>
              <w:rPr>
                <w:rFonts w:ascii="Times New Roman" w:hAnsi="Times New Roman"/>
                <w:color w:val="000000"/>
                <w:sz w:val="20"/>
                <w:szCs w:val="20"/>
              </w:rPr>
              <w:t>дороги</w:t>
            </w:r>
            <w:r w:rsidR="00EB29FD" w:rsidRPr="00814ED4">
              <w:rPr>
                <w:rFonts w:ascii="Times New Roman" w:hAnsi="Times New Roman"/>
                <w:color w:val="000000"/>
                <w:sz w:val="20"/>
                <w:szCs w:val="20"/>
              </w:rPr>
              <w:t>,</w:t>
            </w:r>
          </w:p>
          <w:p w:rsidR="00EB29FD" w:rsidRPr="00814ED4" w:rsidRDefault="0017219C" w:rsidP="0017219C">
            <w:pPr>
              <w:spacing w:after="0" w:line="240" w:lineRule="auto"/>
              <w:ind w:right="17"/>
              <w:jc w:val="center"/>
              <w:rPr>
                <w:rFonts w:ascii="Times New Roman" w:hAnsi="Times New Roman"/>
                <w:color w:val="000000"/>
                <w:sz w:val="20"/>
                <w:szCs w:val="20"/>
              </w:rPr>
            </w:pPr>
            <w:r w:rsidRPr="0017219C">
              <w:rPr>
                <w:rFonts w:ascii="Times New Roman" w:hAnsi="Times New Roman"/>
                <w:color w:val="000000"/>
                <w:sz w:val="20"/>
                <w:szCs w:val="20"/>
              </w:rPr>
              <w:t xml:space="preserve">2,12 км. </w:t>
            </w:r>
            <w:r>
              <w:rPr>
                <w:rFonts w:ascii="Times New Roman" w:hAnsi="Times New Roman"/>
                <w:color w:val="000000"/>
                <w:sz w:val="20"/>
                <w:szCs w:val="20"/>
              </w:rPr>
              <w:t>до ж/д станция «Подпорожье»</w:t>
            </w:r>
            <w:r w:rsidR="00EB29FD" w:rsidRPr="00814ED4">
              <w:rPr>
                <w:rFonts w:ascii="Times New Roman" w:hAnsi="Times New Roman"/>
                <w:color w:val="000000"/>
                <w:sz w:val="20"/>
                <w:szCs w:val="20"/>
              </w:rPr>
              <w:t xml:space="preserve"> </w:t>
            </w:r>
          </w:p>
          <w:p w:rsidR="00EB29FD" w:rsidRPr="00814ED4" w:rsidRDefault="00EB29FD" w:rsidP="000F6F67">
            <w:pPr>
              <w:tabs>
                <w:tab w:val="left" w:pos="284"/>
              </w:tabs>
              <w:autoSpaceDN w:val="0"/>
              <w:adjustRightInd w:val="0"/>
              <w:spacing w:after="0" w:line="240" w:lineRule="auto"/>
              <w:ind w:right="90"/>
              <w:jc w:val="center"/>
              <w:rPr>
                <w:rFonts w:ascii="Times New Roman" w:hAnsi="Times New Roman"/>
                <w:sz w:val="20"/>
                <w:szCs w:val="20"/>
              </w:rPr>
            </w:pPr>
          </w:p>
        </w:tc>
        <w:tc>
          <w:tcPr>
            <w:tcW w:w="1304" w:type="dxa"/>
          </w:tcPr>
          <w:p w:rsidR="00EB29FD" w:rsidRPr="00814ED4" w:rsidRDefault="00EB29FD"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252"/>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13.</w:t>
            </w:r>
          </w:p>
        </w:tc>
        <w:tc>
          <w:tcPr>
            <w:tcW w:w="1417" w:type="dxa"/>
          </w:tcPr>
          <w:p w:rsidR="00EB29FD" w:rsidRPr="00463164" w:rsidRDefault="00EB29FD" w:rsidP="000F6F67">
            <w:pPr>
              <w:pStyle w:val="21"/>
              <w:spacing w:after="0" w:line="240" w:lineRule="auto"/>
              <w:jc w:val="center"/>
              <w:rPr>
                <w:color w:val="000000"/>
                <w:sz w:val="20"/>
                <w:szCs w:val="20"/>
              </w:rPr>
            </w:pPr>
            <w:r>
              <w:rPr>
                <w:color w:val="000000"/>
                <w:sz w:val="20"/>
                <w:szCs w:val="20"/>
              </w:rPr>
              <w:t>5,48 га</w:t>
            </w:r>
          </w:p>
          <w:p w:rsidR="00EB29FD" w:rsidRDefault="00EB29FD" w:rsidP="000F6F67">
            <w:pPr>
              <w:pStyle w:val="21"/>
              <w:spacing w:after="0" w:line="240" w:lineRule="auto"/>
              <w:jc w:val="center"/>
              <w:rPr>
                <w:sz w:val="20"/>
                <w:szCs w:val="20"/>
              </w:rPr>
            </w:pPr>
          </w:p>
          <w:p w:rsidR="00EB29FD" w:rsidRDefault="00EB29FD"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EB29FD" w:rsidRDefault="00EB29FD"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вблизи автомобильной дороги на ж/д станцию</w:t>
            </w:r>
          </w:p>
          <w:p w:rsidR="00EB29FD" w:rsidRPr="000F6F67" w:rsidRDefault="00EB29FD" w:rsidP="000F6F67">
            <w:pPr>
              <w:pStyle w:val="21"/>
              <w:spacing w:after="0" w:line="240" w:lineRule="auto"/>
              <w:jc w:val="center"/>
              <w:rPr>
                <w:sz w:val="20"/>
                <w:szCs w:val="20"/>
              </w:rPr>
            </w:pPr>
            <w:r>
              <w:rPr>
                <w:sz w:val="20"/>
                <w:szCs w:val="20"/>
              </w:rPr>
              <w:t>Подпорожье</w:t>
            </w:r>
          </w:p>
        </w:tc>
        <w:tc>
          <w:tcPr>
            <w:tcW w:w="1560" w:type="dxa"/>
          </w:tcPr>
          <w:p w:rsidR="00EB29FD" w:rsidRPr="000F6F67" w:rsidRDefault="00EB29FD"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Обрабатывающие производства</w:t>
            </w:r>
            <w:r w:rsidR="001A6E8C" w:rsidRPr="001A6E8C">
              <w:rPr>
                <w:rFonts w:ascii="Times New Roman" w:hAnsi="Times New Roman"/>
                <w:sz w:val="20"/>
                <w:szCs w:val="20"/>
              </w:rPr>
              <w:t xml:space="preserve">                  </w:t>
            </w:r>
            <w:r w:rsidRPr="00463164">
              <w:rPr>
                <w:rFonts w:ascii="Times New Roman" w:hAnsi="Times New Roman"/>
                <w:sz w:val="20"/>
                <w:szCs w:val="20"/>
              </w:rPr>
              <w:t xml:space="preserve"> IV и V классов опасности.</w:t>
            </w:r>
          </w:p>
        </w:tc>
        <w:tc>
          <w:tcPr>
            <w:tcW w:w="1417" w:type="dxa"/>
          </w:tcPr>
          <w:p w:rsidR="00F824B9" w:rsidRDefault="00192D63" w:rsidP="00192D63">
            <w:pPr>
              <w:snapToGrid w:val="0"/>
              <w:spacing w:after="0" w:line="240" w:lineRule="auto"/>
              <w:ind w:left="30"/>
              <w:jc w:val="center"/>
              <w:rPr>
                <w:rFonts w:ascii="Times New Roman" w:hAnsi="Times New Roman"/>
                <w:sz w:val="20"/>
                <w:szCs w:val="20"/>
                <w:lang w:bidi="ru-RU"/>
              </w:rPr>
            </w:pPr>
            <w:r w:rsidRPr="00192D63">
              <w:rPr>
                <w:rFonts w:ascii="Times New Roman" w:hAnsi="Times New Roman"/>
                <w:sz w:val="20"/>
                <w:szCs w:val="20"/>
                <w:lang w:bidi="ru-RU"/>
              </w:rPr>
              <w:t>Трансформаторная подстанция расположена</w:t>
            </w:r>
          </w:p>
          <w:p w:rsidR="00192D63" w:rsidRDefault="00192D63" w:rsidP="00192D63">
            <w:pPr>
              <w:snapToGrid w:val="0"/>
              <w:spacing w:after="0" w:line="240" w:lineRule="auto"/>
              <w:ind w:left="30"/>
              <w:jc w:val="center"/>
              <w:rPr>
                <w:rFonts w:ascii="Times New Roman" w:hAnsi="Times New Roman"/>
                <w:sz w:val="20"/>
                <w:szCs w:val="20"/>
                <w:lang w:bidi="ru-RU"/>
              </w:rPr>
            </w:pPr>
            <w:r w:rsidRPr="00192D63">
              <w:rPr>
                <w:rFonts w:ascii="Times New Roman" w:hAnsi="Times New Roman"/>
                <w:sz w:val="20"/>
                <w:szCs w:val="20"/>
                <w:lang w:bidi="ru-RU"/>
              </w:rPr>
              <w:t xml:space="preserve"> на   расстоянии </w:t>
            </w:r>
          </w:p>
          <w:p w:rsidR="00192D63" w:rsidRPr="00192D63" w:rsidRDefault="00192D63" w:rsidP="00F824B9">
            <w:pPr>
              <w:snapToGrid w:val="0"/>
              <w:spacing w:after="0" w:line="240" w:lineRule="auto"/>
              <w:ind w:left="30"/>
              <w:jc w:val="both"/>
              <w:rPr>
                <w:rFonts w:ascii="Times New Roman" w:hAnsi="Times New Roman"/>
                <w:sz w:val="20"/>
                <w:szCs w:val="20"/>
                <w:lang w:bidi="ru-RU"/>
              </w:rPr>
            </w:pPr>
            <w:r w:rsidRPr="00192D63">
              <w:rPr>
                <w:rFonts w:ascii="Times New Roman" w:hAnsi="Times New Roman"/>
                <w:sz w:val="20"/>
                <w:szCs w:val="20"/>
                <w:lang w:bidi="ru-RU"/>
              </w:rPr>
              <w:t>1</w:t>
            </w:r>
            <w:r w:rsidR="00F824B9">
              <w:rPr>
                <w:rFonts w:ascii="Times New Roman" w:hAnsi="Times New Roman"/>
                <w:sz w:val="20"/>
                <w:szCs w:val="20"/>
                <w:lang w:bidi="ru-RU"/>
              </w:rPr>
              <w:t xml:space="preserve"> км </w:t>
            </w:r>
            <w:r w:rsidRPr="00192D63">
              <w:rPr>
                <w:rFonts w:ascii="Times New Roman" w:hAnsi="Times New Roman"/>
                <w:sz w:val="20"/>
                <w:szCs w:val="20"/>
                <w:lang w:bidi="ru-RU"/>
              </w:rPr>
              <w:t>от участка</w:t>
            </w:r>
            <w:r w:rsidR="00F824B9">
              <w:rPr>
                <w:rFonts w:ascii="Times New Roman" w:hAnsi="Times New Roman"/>
                <w:sz w:val="20"/>
                <w:szCs w:val="20"/>
                <w:lang w:bidi="ru-RU"/>
              </w:rPr>
              <w:t>,</w:t>
            </w:r>
            <w:r w:rsidRPr="00192D63">
              <w:rPr>
                <w:rFonts w:ascii="Times New Roman" w:hAnsi="Times New Roman"/>
                <w:sz w:val="20"/>
                <w:szCs w:val="20"/>
                <w:lang w:bidi="ru-RU"/>
              </w:rPr>
              <w:t xml:space="preserve"> </w:t>
            </w:r>
          </w:p>
          <w:p w:rsidR="00F824B9" w:rsidRDefault="00F824B9" w:rsidP="00F824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от границ участка ближайшим электросетевым объектом </w:t>
            </w:r>
            <w:r w:rsidRPr="00814ED4">
              <w:rPr>
                <w:rFonts w:ascii="Times New Roman" w:hAnsi="Times New Roman"/>
                <w:color w:val="000000"/>
                <w:sz w:val="20"/>
                <w:szCs w:val="20"/>
              </w:rPr>
              <w:t xml:space="preserve"> </w:t>
            </w:r>
          </w:p>
          <w:p w:rsidR="00F824B9" w:rsidRDefault="00F824B9" w:rsidP="00F824B9">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F824B9" w:rsidRDefault="00F824B9" w:rsidP="00F824B9">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является воздушная линия </w:t>
            </w:r>
          </w:p>
          <w:p w:rsidR="00F824B9" w:rsidRDefault="00F824B9" w:rsidP="00F824B9">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ВЛ-6 кВ</w:t>
            </w:r>
          </w:p>
          <w:p w:rsidR="00F824B9" w:rsidRDefault="00F824B9" w:rsidP="00F824B9">
            <w:pPr>
              <w:snapToGrid w:val="0"/>
              <w:spacing w:after="0" w:line="240" w:lineRule="auto"/>
              <w:ind w:left="30"/>
              <w:jc w:val="center"/>
              <w:rPr>
                <w:rFonts w:ascii="Times New Roman" w:hAnsi="Times New Roman"/>
                <w:sz w:val="20"/>
                <w:szCs w:val="20"/>
              </w:rPr>
            </w:pPr>
            <w:r>
              <w:rPr>
                <w:rFonts w:ascii="Times New Roman" w:hAnsi="Times New Roman"/>
                <w:color w:val="000000"/>
                <w:sz w:val="20"/>
                <w:szCs w:val="20"/>
              </w:rPr>
              <w:t xml:space="preserve">  фидера 35-03</w:t>
            </w:r>
          </w:p>
          <w:p w:rsidR="00EB29FD" w:rsidRPr="00814ED4" w:rsidRDefault="00EB29FD" w:rsidP="00272CA5">
            <w:pPr>
              <w:snapToGrid w:val="0"/>
              <w:spacing w:after="0" w:line="240" w:lineRule="auto"/>
              <w:ind w:left="30" w:right="100"/>
              <w:jc w:val="center"/>
              <w:rPr>
                <w:rFonts w:ascii="Times New Roman" w:hAnsi="Times New Roman"/>
                <w:sz w:val="20"/>
                <w:szCs w:val="20"/>
              </w:rPr>
            </w:pPr>
          </w:p>
        </w:tc>
        <w:tc>
          <w:tcPr>
            <w:tcW w:w="1418" w:type="dxa"/>
          </w:tcPr>
          <w:p w:rsidR="00AF7F6F" w:rsidRPr="008D3F2A" w:rsidRDefault="00AF7F6F" w:rsidP="00AF7F6F">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r>
              <w:rPr>
                <w:rFonts w:ascii="Times New Roman" w:hAnsi="Times New Roman"/>
                <w:color w:val="000000"/>
                <w:sz w:val="20"/>
                <w:szCs w:val="20"/>
              </w:rPr>
              <w:t>,</w:t>
            </w:r>
          </w:p>
          <w:p w:rsidR="00AF7F6F" w:rsidRPr="00AF7F6F" w:rsidRDefault="00AF7F6F" w:rsidP="00AF7F6F">
            <w:pPr>
              <w:pStyle w:val="a3"/>
              <w:spacing w:after="0" w:line="240" w:lineRule="auto"/>
              <w:ind w:left="0" w:right="29" w:hanging="28"/>
              <w:jc w:val="center"/>
              <w:rPr>
                <w:rFonts w:ascii="Times New Roman" w:hAnsi="Times New Roman"/>
                <w:color w:val="000000"/>
                <w:sz w:val="20"/>
                <w:szCs w:val="20"/>
              </w:rPr>
            </w:pPr>
            <w:r w:rsidRPr="00AF7F6F">
              <w:rPr>
                <w:rFonts w:ascii="Times New Roman" w:hAnsi="Times New Roman"/>
                <w:color w:val="000000"/>
                <w:sz w:val="20"/>
                <w:szCs w:val="20"/>
              </w:rPr>
              <w:t>расстояние от участка до инженерных коммуникаций</w:t>
            </w:r>
            <w:r>
              <w:rPr>
                <w:rFonts w:ascii="Times New Roman" w:hAnsi="Times New Roman"/>
                <w:color w:val="000000"/>
                <w:sz w:val="20"/>
                <w:szCs w:val="20"/>
              </w:rPr>
              <w:t xml:space="preserve"> </w:t>
            </w:r>
            <w:r w:rsidRPr="00AF7F6F">
              <w:rPr>
                <w:rFonts w:ascii="Times New Roman" w:hAnsi="Times New Roman"/>
                <w:color w:val="000000"/>
                <w:sz w:val="20"/>
                <w:szCs w:val="20"/>
              </w:rPr>
              <w:t>принадлежа</w:t>
            </w:r>
            <w:r>
              <w:rPr>
                <w:rFonts w:ascii="Times New Roman" w:hAnsi="Times New Roman"/>
                <w:color w:val="000000"/>
                <w:sz w:val="20"/>
                <w:szCs w:val="20"/>
              </w:rPr>
              <w:t>-</w:t>
            </w:r>
            <w:r w:rsidRPr="00AF7F6F">
              <w:rPr>
                <w:rFonts w:ascii="Times New Roman" w:hAnsi="Times New Roman"/>
                <w:color w:val="000000"/>
                <w:sz w:val="20"/>
                <w:szCs w:val="20"/>
              </w:rPr>
              <w:t>щи</w:t>
            </w:r>
            <w:r>
              <w:rPr>
                <w:rFonts w:ascii="Times New Roman" w:hAnsi="Times New Roman"/>
                <w:color w:val="000000"/>
                <w:sz w:val="20"/>
                <w:szCs w:val="20"/>
              </w:rPr>
              <w:t xml:space="preserve">х </w:t>
            </w:r>
            <w:r w:rsidRPr="00AF7F6F">
              <w:rPr>
                <w:rFonts w:ascii="Times New Roman" w:hAnsi="Times New Roman"/>
                <w:color w:val="000000"/>
                <w:sz w:val="20"/>
                <w:szCs w:val="20"/>
              </w:rPr>
              <w:t xml:space="preserve">  </w:t>
            </w:r>
            <w:r w:rsidRPr="00AF7F6F">
              <w:rPr>
                <w:rFonts w:ascii="Times New Roman" w:hAnsi="Times New Roman"/>
                <w:sz w:val="20"/>
                <w:szCs w:val="20"/>
              </w:rPr>
              <w:t>ГУП «Леноблводоканал»</w:t>
            </w:r>
            <w:r>
              <w:rPr>
                <w:rFonts w:ascii="Times New Roman" w:hAnsi="Times New Roman"/>
                <w:sz w:val="20"/>
                <w:szCs w:val="20"/>
              </w:rPr>
              <w:t xml:space="preserve"> 1</w:t>
            </w:r>
            <w:r w:rsidR="007E0A41">
              <w:rPr>
                <w:rFonts w:ascii="Times New Roman" w:hAnsi="Times New Roman"/>
                <w:sz w:val="20"/>
                <w:szCs w:val="20"/>
              </w:rPr>
              <w:t>,</w:t>
            </w:r>
            <w:r>
              <w:rPr>
                <w:rFonts w:ascii="Times New Roman" w:hAnsi="Times New Roman"/>
                <w:sz w:val="20"/>
                <w:szCs w:val="20"/>
              </w:rPr>
              <w:t>8</w:t>
            </w:r>
            <w:r w:rsidRPr="00AF7F6F">
              <w:rPr>
                <w:rFonts w:ascii="Times New Roman" w:hAnsi="Times New Roman"/>
                <w:color w:val="000000"/>
                <w:sz w:val="20"/>
                <w:szCs w:val="20"/>
              </w:rPr>
              <w:t xml:space="preserve"> </w:t>
            </w:r>
            <w:r w:rsidR="007E0A41">
              <w:rPr>
                <w:rFonts w:ascii="Times New Roman" w:hAnsi="Times New Roman"/>
                <w:color w:val="000000"/>
                <w:sz w:val="20"/>
                <w:szCs w:val="20"/>
              </w:rPr>
              <w:t>к</w:t>
            </w:r>
            <w:r w:rsidRPr="00AF7F6F">
              <w:rPr>
                <w:rFonts w:ascii="Times New Roman" w:hAnsi="Times New Roman"/>
                <w:color w:val="000000"/>
                <w:sz w:val="20"/>
                <w:szCs w:val="20"/>
              </w:rPr>
              <w:t>м.</w:t>
            </w:r>
          </w:p>
          <w:p w:rsid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Возможно подключение</w:t>
            </w:r>
          </w:p>
          <w:p w:rsid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 от частной водопроводной сети находящейся по адресу:</w:t>
            </w:r>
          </w:p>
          <w:p w:rsidR="00192D63" w:rsidRPr="00192D63" w:rsidRDefault="00192D63" w:rsidP="00192D63">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 г. </w:t>
            </w:r>
            <w:r>
              <w:rPr>
                <w:rFonts w:ascii="Times New Roman" w:hAnsi="Times New Roman"/>
                <w:sz w:val="20"/>
                <w:szCs w:val="20"/>
                <w:lang w:bidi="ru-RU"/>
              </w:rPr>
              <w:t>П</w:t>
            </w:r>
            <w:r w:rsidRPr="00192D63">
              <w:rPr>
                <w:rFonts w:ascii="Times New Roman" w:hAnsi="Times New Roman"/>
                <w:sz w:val="20"/>
                <w:szCs w:val="20"/>
                <w:lang w:bidi="ru-RU"/>
              </w:rPr>
              <w:t xml:space="preserve">одпорожье, </w:t>
            </w:r>
          </w:p>
          <w:p w:rsidR="00192D63" w:rsidRPr="00192D63" w:rsidRDefault="00192D63" w:rsidP="00192D63">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ул. Гражданская д.38 с письменного согласия собственника ИП Новосельцева А.З. </w:t>
            </w:r>
          </w:p>
          <w:p w:rsidR="00192D63" w:rsidRP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(расстояние до объекта 1,5 км) </w:t>
            </w:r>
          </w:p>
          <w:p w:rsidR="00EB29FD" w:rsidRPr="00814ED4" w:rsidRDefault="00EB29FD" w:rsidP="00272CA5">
            <w:pPr>
              <w:snapToGrid w:val="0"/>
              <w:spacing w:after="0" w:line="240" w:lineRule="auto"/>
              <w:ind w:left="57" w:right="57"/>
              <w:jc w:val="center"/>
              <w:rPr>
                <w:rFonts w:ascii="Times New Roman" w:hAnsi="Times New Roman"/>
                <w:sz w:val="20"/>
                <w:szCs w:val="20"/>
              </w:rPr>
            </w:pPr>
          </w:p>
        </w:tc>
        <w:tc>
          <w:tcPr>
            <w:tcW w:w="1559" w:type="dxa"/>
          </w:tcPr>
          <w:p w:rsidR="00EB29FD" w:rsidRPr="00814ED4" w:rsidRDefault="00192D63" w:rsidP="007E0A41">
            <w:pPr>
              <w:snapToGrid w:val="0"/>
              <w:spacing w:after="0" w:line="240" w:lineRule="auto"/>
              <w:ind w:left="57" w:right="57"/>
              <w:jc w:val="center"/>
              <w:rPr>
                <w:rFonts w:ascii="Times New Roman" w:hAnsi="Times New Roman"/>
                <w:sz w:val="20"/>
                <w:szCs w:val="20"/>
              </w:rPr>
            </w:pPr>
            <w:r w:rsidRPr="00192D63">
              <w:rPr>
                <w:rFonts w:ascii="Times New Roman" w:hAnsi="Times New Roman"/>
                <w:sz w:val="20"/>
                <w:szCs w:val="20"/>
                <w:lang w:bidi="ru-RU"/>
              </w:rPr>
              <w:t>Подключение к городской хоз. фекальной канализационной сети не возможно</w:t>
            </w:r>
            <w:r w:rsidR="008D68B6">
              <w:rPr>
                <w:rFonts w:ascii="Times New Roman" w:hAnsi="Times New Roman"/>
                <w:sz w:val="20"/>
                <w:szCs w:val="20"/>
                <w:lang w:bidi="ru-RU"/>
              </w:rPr>
              <w:t xml:space="preserve"> </w:t>
            </w:r>
            <w:r w:rsidR="008D68B6">
              <w:rPr>
                <w:rFonts w:ascii="Times New Roman" w:hAnsi="Times New Roman"/>
                <w:color w:val="000000"/>
                <w:sz w:val="20"/>
                <w:szCs w:val="20"/>
              </w:rPr>
              <w:t>(</w:t>
            </w:r>
            <w:r w:rsidR="008D68B6" w:rsidRPr="00AF7F6F">
              <w:rPr>
                <w:rFonts w:ascii="Times New Roman" w:hAnsi="Times New Roman"/>
                <w:color w:val="000000"/>
                <w:sz w:val="20"/>
                <w:szCs w:val="20"/>
              </w:rPr>
              <w:t>расстояние от участка</w:t>
            </w:r>
            <w:r w:rsidR="008D68B6">
              <w:rPr>
                <w:rFonts w:ascii="Times New Roman" w:hAnsi="Times New Roman"/>
                <w:color w:val="000000"/>
                <w:sz w:val="20"/>
                <w:szCs w:val="20"/>
              </w:rPr>
              <w:t xml:space="preserve"> 2</w:t>
            </w:r>
            <w:r w:rsidR="007E0A41">
              <w:rPr>
                <w:rFonts w:ascii="Times New Roman" w:hAnsi="Times New Roman"/>
                <w:color w:val="000000"/>
                <w:sz w:val="20"/>
                <w:szCs w:val="20"/>
              </w:rPr>
              <w:t>,</w:t>
            </w:r>
            <w:r w:rsidR="008D68B6">
              <w:rPr>
                <w:rFonts w:ascii="Times New Roman" w:hAnsi="Times New Roman"/>
                <w:color w:val="000000"/>
                <w:sz w:val="20"/>
                <w:szCs w:val="20"/>
              </w:rPr>
              <w:t xml:space="preserve">6 </w:t>
            </w:r>
            <w:r w:rsidR="007E0A41">
              <w:rPr>
                <w:rFonts w:ascii="Times New Roman" w:hAnsi="Times New Roman"/>
                <w:color w:val="000000"/>
                <w:sz w:val="20"/>
                <w:szCs w:val="20"/>
              </w:rPr>
              <w:t>к</w:t>
            </w:r>
            <w:r w:rsidR="008D68B6">
              <w:rPr>
                <w:rFonts w:ascii="Times New Roman" w:hAnsi="Times New Roman"/>
                <w:color w:val="000000"/>
                <w:sz w:val="20"/>
                <w:szCs w:val="20"/>
              </w:rPr>
              <w:t>м.)</w:t>
            </w:r>
            <w:r w:rsidRPr="00192D63">
              <w:rPr>
                <w:rFonts w:ascii="Times New Roman" w:hAnsi="Times New Roman"/>
                <w:sz w:val="20"/>
                <w:szCs w:val="20"/>
                <w:lang w:bidi="ru-RU"/>
              </w:rPr>
              <w:t>, только установка локальных очистных сооружений.</w:t>
            </w:r>
          </w:p>
        </w:tc>
        <w:tc>
          <w:tcPr>
            <w:tcW w:w="1418" w:type="dxa"/>
          </w:tcPr>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возможно осуществить от межпоселкового газопровода</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среднего давления к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п. Никольский,</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42145A" w:rsidRDefault="0042145A" w:rsidP="0042145A">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0,86 к</w:t>
            </w:r>
            <w:r w:rsidRPr="00814ED4">
              <w:rPr>
                <w:rFonts w:ascii="Times New Roman" w:hAnsi="Times New Roman"/>
                <w:color w:val="000000"/>
                <w:sz w:val="20"/>
                <w:szCs w:val="20"/>
              </w:rPr>
              <w:t xml:space="preserve">м </w:t>
            </w:r>
          </w:p>
          <w:p w:rsidR="0042145A" w:rsidRPr="00814ED4" w:rsidRDefault="0042145A" w:rsidP="0042145A">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EB29FD" w:rsidRPr="00814ED4" w:rsidRDefault="00EB29FD"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192D63" w:rsidRPr="00192D63" w:rsidRDefault="00192D63" w:rsidP="00192D63">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EB29FD" w:rsidRPr="00814ED4" w:rsidRDefault="00192D63" w:rsidP="00192D63">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192D63" w:rsidRPr="00192D63" w:rsidRDefault="00192D63" w:rsidP="00192D63">
            <w:pPr>
              <w:spacing w:after="0" w:line="240" w:lineRule="auto"/>
              <w:ind w:right="17"/>
              <w:jc w:val="center"/>
              <w:rPr>
                <w:rFonts w:ascii="Times New Roman" w:hAnsi="Times New Roman"/>
                <w:color w:val="000000"/>
                <w:sz w:val="20"/>
                <w:szCs w:val="20"/>
              </w:rPr>
            </w:pPr>
            <w:r w:rsidRPr="00192D63">
              <w:rPr>
                <w:rFonts w:ascii="Times New Roman" w:hAnsi="Times New Roman"/>
                <w:color w:val="000000"/>
                <w:sz w:val="20"/>
                <w:szCs w:val="20"/>
              </w:rPr>
              <w:t>0,</w:t>
            </w:r>
            <w:r>
              <w:rPr>
                <w:rFonts w:ascii="Times New Roman" w:hAnsi="Times New Roman"/>
                <w:color w:val="000000"/>
                <w:sz w:val="20"/>
                <w:szCs w:val="20"/>
              </w:rPr>
              <w:t>033</w:t>
            </w:r>
            <w:r w:rsidRPr="00192D63">
              <w:rPr>
                <w:rFonts w:ascii="Times New Roman" w:hAnsi="Times New Roman"/>
                <w:color w:val="000000"/>
                <w:sz w:val="20"/>
                <w:szCs w:val="20"/>
              </w:rPr>
              <w:t xml:space="preserve"> км. до автомобильной </w:t>
            </w:r>
            <w:r w:rsidRPr="00192D63">
              <w:rPr>
                <w:rFonts w:ascii="Times New Roman" w:hAnsi="Times New Roman"/>
                <w:color w:val="000000"/>
                <w:sz w:val="20"/>
                <w:szCs w:val="20"/>
                <w:lang w:bidi="ru-RU"/>
              </w:rPr>
              <w:t>асфальтирован-ной</w:t>
            </w:r>
            <w:r w:rsidRPr="00192D63">
              <w:rPr>
                <w:rFonts w:ascii="Times New Roman" w:hAnsi="Times New Roman"/>
                <w:color w:val="000000"/>
                <w:sz w:val="20"/>
                <w:szCs w:val="20"/>
              </w:rPr>
              <w:t xml:space="preserve"> дороги,</w:t>
            </w:r>
          </w:p>
          <w:p w:rsidR="00192D63" w:rsidRPr="00192D63" w:rsidRDefault="00192D63" w:rsidP="00192D63">
            <w:pPr>
              <w:spacing w:after="0" w:line="240" w:lineRule="auto"/>
              <w:ind w:right="17"/>
              <w:jc w:val="center"/>
              <w:rPr>
                <w:rFonts w:ascii="Times New Roman" w:hAnsi="Times New Roman"/>
                <w:color w:val="000000"/>
                <w:sz w:val="20"/>
                <w:szCs w:val="20"/>
              </w:rPr>
            </w:pPr>
            <w:r w:rsidRPr="00192D63">
              <w:rPr>
                <w:rFonts w:ascii="Times New Roman" w:hAnsi="Times New Roman"/>
                <w:color w:val="000000"/>
                <w:sz w:val="20"/>
                <w:szCs w:val="20"/>
              </w:rPr>
              <w:t xml:space="preserve"> 2,12 км. до ж/д станция «Подпорожье» </w:t>
            </w:r>
          </w:p>
          <w:p w:rsidR="00EB29FD" w:rsidRPr="00814ED4" w:rsidRDefault="00EB29FD" w:rsidP="000F6F67">
            <w:pPr>
              <w:spacing w:after="0" w:line="240" w:lineRule="auto"/>
              <w:ind w:left="183" w:right="104"/>
              <w:jc w:val="center"/>
              <w:rPr>
                <w:rFonts w:ascii="Times New Roman" w:hAnsi="Times New Roman"/>
                <w:color w:val="000000"/>
                <w:sz w:val="20"/>
                <w:szCs w:val="20"/>
              </w:rPr>
            </w:pPr>
          </w:p>
        </w:tc>
        <w:tc>
          <w:tcPr>
            <w:tcW w:w="1304" w:type="dxa"/>
          </w:tcPr>
          <w:p w:rsidR="00EB29FD" w:rsidRPr="00814ED4" w:rsidRDefault="00EB29FD"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F86BA0" w:rsidRPr="00814ED4" w:rsidTr="00EC226B">
        <w:trPr>
          <w:trHeight w:val="2414"/>
          <w:tblHeader/>
          <w:jc w:val="center"/>
        </w:trPr>
        <w:tc>
          <w:tcPr>
            <w:tcW w:w="1365" w:type="dxa"/>
          </w:tcPr>
          <w:p w:rsidR="00F86BA0" w:rsidRPr="000F6F67" w:rsidRDefault="00F86BA0" w:rsidP="000F6F67">
            <w:pPr>
              <w:pStyle w:val="21"/>
              <w:spacing w:after="0" w:line="240" w:lineRule="auto"/>
              <w:jc w:val="center"/>
              <w:rPr>
                <w:color w:val="000000"/>
                <w:sz w:val="20"/>
                <w:szCs w:val="20"/>
              </w:rPr>
            </w:pPr>
            <w:r w:rsidRPr="000F6F67">
              <w:rPr>
                <w:color w:val="000000"/>
                <w:sz w:val="20"/>
                <w:szCs w:val="20"/>
              </w:rPr>
              <w:lastRenderedPageBreak/>
              <w:t>Площадка 14.</w:t>
            </w:r>
          </w:p>
        </w:tc>
        <w:tc>
          <w:tcPr>
            <w:tcW w:w="1417" w:type="dxa"/>
          </w:tcPr>
          <w:p w:rsidR="00F86BA0" w:rsidRPr="00247911" w:rsidRDefault="00F86BA0" w:rsidP="000F6F67">
            <w:pPr>
              <w:pStyle w:val="21"/>
              <w:spacing w:after="0" w:line="240" w:lineRule="auto"/>
              <w:jc w:val="center"/>
              <w:rPr>
                <w:color w:val="000000"/>
                <w:sz w:val="20"/>
                <w:szCs w:val="20"/>
              </w:rPr>
            </w:pPr>
            <w:r>
              <w:rPr>
                <w:color w:val="000000"/>
                <w:sz w:val="20"/>
                <w:szCs w:val="20"/>
              </w:rPr>
              <w:t>10</w:t>
            </w:r>
            <w:r w:rsidRPr="00247911">
              <w:rPr>
                <w:color w:val="000000"/>
                <w:sz w:val="20"/>
                <w:szCs w:val="20"/>
              </w:rPr>
              <w:t>,</w:t>
            </w:r>
            <w:r>
              <w:rPr>
                <w:color w:val="000000"/>
                <w:sz w:val="20"/>
                <w:szCs w:val="20"/>
              </w:rPr>
              <w:t>59 га</w:t>
            </w:r>
          </w:p>
          <w:p w:rsidR="00F86BA0" w:rsidRDefault="00F86BA0" w:rsidP="000F6F67">
            <w:pPr>
              <w:pStyle w:val="21"/>
              <w:spacing w:after="0" w:line="240" w:lineRule="auto"/>
              <w:jc w:val="center"/>
              <w:rPr>
                <w:sz w:val="20"/>
                <w:szCs w:val="20"/>
              </w:rPr>
            </w:pPr>
          </w:p>
          <w:p w:rsidR="00F86BA0" w:rsidRDefault="00F86BA0"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F86BA0" w:rsidRPr="000F6F67" w:rsidRDefault="00F86BA0"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вблизи автомобильной дороги на ж/д станцию</w:t>
            </w:r>
            <w:r>
              <w:rPr>
                <w:sz w:val="20"/>
                <w:szCs w:val="20"/>
              </w:rPr>
              <w:t xml:space="preserve"> Подпорожье</w:t>
            </w:r>
          </w:p>
        </w:tc>
        <w:tc>
          <w:tcPr>
            <w:tcW w:w="1560" w:type="dxa"/>
          </w:tcPr>
          <w:p w:rsidR="00F86BA0" w:rsidRPr="000F6F67" w:rsidRDefault="00F86BA0"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F86BA0" w:rsidRPr="00463164" w:rsidRDefault="00F86BA0" w:rsidP="00463164">
            <w:pPr>
              <w:jc w:val="center"/>
              <w:rPr>
                <w:rFonts w:ascii="Times New Roman" w:hAnsi="Times New Roman"/>
                <w:sz w:val="20"/>
                <w:szCs w:val="20"/>
              </w:rPr>
            </w:pPr>
            <w:r w:rsidRPr="00463164">
              <w:rPr>
                <w:rFonts w:ascii="Times New Roman" w:hAnsi="Times New Roman"/>
                <w:sz w:val="20"/>
                <w:szCs w:val="20"/>
              </w:rPr>
              <w:t>Обрабатывающие производства III класса опасности.</w:t>
            </w:r>
          </w:p>
        </w:tc>
        <w:tc>
          <w:tcPr>
            <w:tcW w:w="1417" w:type="dxa"/>
          </w:tcPr>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Эл./подстанция ТП-51 расположена </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на    расстоянии </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0,5 км. </w:t>
            </w:r>
          </w:p>
          <w:p w:rsidR="00F824B9" w:rsidRPr="0082741D" w:rsidRDefault="00F824B9"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от участка,</w:t>
            </w:r>
          </w:p>
          <w:p w:rsidR="00F824B9" w:rsidRPr="0082741D" w:rsidRDefault="00F824B9" w:rsidP="00F824B9">
            <w:pPr>
              <w:spacing w:after="0" w:line="240" w:lineRule="auto"/>
              <w:jc w:val="center"/>
              <w:rPr>
                <w:rFonts w:ascii="Times New Roman" w:hAnsi="Times New Roman"/>
                <w:color w:val="000000"/>
                <w:sz w:val="20"/>
                <w:szCs w:val="20"/>
              </w:rPr>
            </w:pPr>
            <w:r w:rsidRPr="0082741D">
              <w:rPr>
                <w:rFonts w:ascii="Times New Roman" w:hAnsi="Times New Roman"/>
                <w:color w:val="000000"/>
                <w:sz w:val="20"/>
                <w:szCs w:val="20"/>
              </w:rPr>
              <w:t xml:space="preserve">от границ участка ближайшим электросетевым объектом  </w:t>
            </w:r>
          </w:p>
          <w:p w:rsidR="00F824B9" w:rsidRPr="0082741D" w:rsidRDefault="00F824B9" w:rsidP="00F824B9">
            <w:pPr>
              <w:spacing w:after="0" w:line="240" w:lineRule="auto"/>
              <w:jc w:val="center"/>
              <w:rPr>
                <w:rFonts w:ascii="Times New Roman" w:hAnsi="Times New Roman"/>
                <w:color w:val="000000"/>
                <w:sz w:val="20"/>
                <w:szCs w:val="20"/>
              </w:rPr>
            </w:pPr>
            <w:r w:rsidRPr="0082741D">
              <w:rPr>
                <w:rFonts w:ascii="Times New Roman" w:hAnsi="Times New Roman"/>
                <w:color w:val="000000"/>
                <w:sz w:val="20"/>
                <w:szCs w:val="20"/>
              </w:rPr>
              <w:t>АО «ЛОЭСК»</w:t>
            </w:r>
          </w:p>
          <w:p w:rsidR="00F824B9" w:rsidRPr="0082741D" w:rsidRDefault="00F824B9" w:rsidP="00F824B9">
            <w:pPr>
              <w:spacing w:before="40" w:after="0" w:line="240" w:lineRule="auto"/>
              <w:ind w:left="28" w:right="102"/>
              <w:jc w:val="center"/>
              <w:rPr>
                <w:rFonts w:ascii="Times New Roman" w:hAnsi="Times New Roman"/>
                <w:color w:val="000000"/>
                <w:sz w:val="20"/>
                <w:szCs w:val="20"/>
              </w:rPr>
            </w:pPr>
            <w:r w:rsidRPr="0082741D">
              <w:rPr>
                <w:rFonts w:ascii="Times New Roman" w:hAnsi="Times New Roman"/>
                <w:color w:val="000000"/>
                <w:sz w:val="20"/>
                <w:szCs w:val="20"/>
              </w:rPr>
              <w:t xml:space="preserve">является воздушная линия </w:t>
            </w:r>
          </w:p>
          <w:p w:rsidR="00F824B9" w:rsidRPr="0082741D" w:rsidRDefault="00F824B9" w:rsidP="00F824B9">
            <w:pPr>
              <w:spacing w:before="40" w:after="0" w:line="240" w:lineRule="auto"/>
              <w:ind w:left="28" w:right="102"/>
              <w:jc w:val="center"/>
              <w:rPr>
                <w:rFonts w:ascii="Times New Roman" w:hAnsi="Times New Roman"/>
                <w:color w:val="000000"/>
                <w:sz w:val="20"/>
                <w:szCs w:val="20"/>
              </w:rPr>
            </w:pPr>
            <w:r w:rsidRPr="0082741D">
              <w:rPr>
                <w:rFonts w:ascii="Times New Roman" w:hAnsi="Times New Roman"/>
                <w:color w:val="000000"/>
                <w:sz w:val="20"/>
                <w:szCs w:val="20"/>
              </w:rPr>
              <w:t>ВЛ-6 кВ</w:t>
            </w:r>
          </w:p>
          <w:p w:rsidR="00F824B9" w:rsidRPr="0082741D" w:rsidRDefault="00F824B9" w:rsidP="00F824B9">
            <w:pPr>
              <w:snapToGrid w:val="0"/>
              <w:spacing w:after="0" w:line="240" w:lineRule="auto"/>
              <w:ind w:left="30"/>
              <w:jc w:val="center"/>
              <w:rPr>
                <w:rFonts w:ascii="Times New Roman" w:hAnsi="Times New Roman"/>
                <w:sz w:val="20"/>
                <w:szCs w:val="20"/>
              </w:rPr>
            </w:pPr>
            <w:r w:rsidRPr="0082741D">
              <w:rPr>
                <w:rFonts w:ascii="Times New Roman" w:hAnsi="Times New Roman"/>
                <w:color w:val="000000"/>
                <w:sz w:val="20"/>
                <w:szCs w:val="20"/>
              </w:rPr>
              <w:t xml:space="preserve">  фидера 35-03</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 </w:t>
            </w:r>
          </w:p>
          <w:p w:rsidR="00F86BA0" w:rsidRPr="0082741D" w:rsidRDefault="00F86BA0" w:rsidP="00272CA5">
            <w:pPr>
              <w:snapToGrid w:val="0"/>
              <w:spacing w:after="0" w:line="240" w:lineRule="auto"/>
              <w:ind w:left="30" w:right="100"/>
              <w:jc w:val="center"/>
              <w:rPr>
                <w:rFonts w:ascii="Times New Roman" w:hAnsi="Times New Roman"/>
                <w:sz w:val="20"/>
                <w:szCs w:val="20"/>
              </w:rPr>
            </w:pPr>
          </w:p>
        </w:tc>
        <w:tc>
          <w:tcPr>
            <w:tcW w:w="1418" w:type="dxa"/>
          </w:tcPr>
          <w:p w:rsidR="00AF7F6F" w:rsidRPr="0082741D" w:rsidRDefault="00AF7F6F" w:rsidP="00AF7F6F">
            <w:pPr>
              <w:spacing w:before="40" w:after="0" w:line="240" w:lineRule="auto"/>
              <w:ind w:right="-46"/>
              <w:jc w:val="center"/>
              <w:rPr>
                <w:rFonts w:ascii="Times New Roman" w:hAnsi="Times New Roman"/>
                <w:color w:val="000000"/>
                <w:sz w:val="20"/>
                <w:szCs w:val="20"/>
              </w:rPr>
            </w:pPr>
            <w:r w:rsidRPr="0082741D">
              <w:rPr>
                <w:rFonts w:ascii="Times New Roman" w:hAnsi="Times New Roman"/>
                <w:color w:val="000000"/>
                <w:sz w:val="20"/>
                <w:szCs w:val="20"/>
              </w:rPr>
              <w:t>Центральное водоснабжение,</w:t>
            </w:r>
          </w:p>
          <w:p w:rsidR="00AF7F6F" w:rsidRPr="0082741D" w:rsidRDefault="00AF7F6F" w:rsidP="00AF7F6F">
            <w:pPr>
              <w:pStyle w:val="a3"/>
              <w:spacing w:after="0" w:line="240" w:lineRule="auto"/>
              <w:ind w:left="0" w:right="29" w:hanging="28"/>
              <w:jc w:val="center"/>
              <w:rPr>
                <w:rFonts w:ascii="Times New Roman" w:hAnsi="Times New Roman"/>
                <w:color w:val="000000"/>
                <w:sz w:val="20"/>
                <w:szCs w:val="20"/>
              </w:rPr>
            </w:pPr>
            <w:r w:rsidRPr="0082741D">
              <w:rPr>
                <w:rFonts w:ascii="Times New Roman" w:hAnsi="Times New Roman"/>
                <w:color w:val="000000"/>
                <w:sz w:val="20"/>
                <w:szCs w:val="20"/>
              </w:rPr>
              <w:t xml:space="preserve">расстояние от участка до инженерных коммуникаций принадлежа-щих   </w:t>
            </w:r>
            <w:r w:rsidRPr="0082741D">
              <w:rPr>
                <w:rFonts w:ascii="Times New Roman" w:hAnsi="Times New Roman"/>
                <w:sz w:val="20"/>
                <w:szCs w:val="20"/>
              </w:rPr>
              <w:t>ГУП «Леноблводоканал» 1</w:t>
            </w:r>
            <w:r w:rsidR="007E0A41" w:rsidRPr="0082741D">
              <w:rPr>
                <w:rFonts w:ascii="Times New Roman" w:hAnsi="Times New Roman"/>
                <w:sz w:val="20"/>
                <w:szCs w:val="20"/>
              </w:rPr>
              <w:t>,</w:t>
            </w:r>
            <w:r w:rsidRPr="0082741D">
              <w:rPr>
                <w:rFonts w:ascii="Times New Roman" w:hAnsi="Times New Roman"/>
                <w:sz w:val="20"/>
                <w:szCs w:val="20"/>
              </w:rPr>
              <w:t>7</w:t>
            </w:r>
            <w:r w:rsidRPr="0082741D">
              <w:rPr>
                <w:rFonts w:ascii="Times New Roman" w:hAnsi="Times New Roman"/>
                <w:color w:val="000000"/>
                <w:sz w:val="20"/>
                <w:szCs w:val="20"/>
              </w:rPr>
              <w:t xml:space="preserve"> </w:t>
            </w:r>
            <w:r w:rsidR="007E0A41" w:rsidRPr="0082741D">
              <w:rPr>
                <w:rFonts w:ascii="Times New Roman" w:hAnsi="Times New Roman"/>
                <w:color w:val="000000"/>
                <w:sz w:val="20"/>
                <w:szCs w:val="20"/>
              </w:rPr>
              <w:t>к</w:t>
            </w:r>
            <w:r w:rsidRPr="0082741D">
              <w:rPr>
                <w:rFonts w:ascii="Times New Roman" w:hAnsi="Times New Roman"/>
                <w:color w:val="000000"/>
                <w:sz w:val="20"/>
                <w:szCs w:val="20"/>
              </w:rPr>
              <w:t>м.</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Возможно подключение</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 xml:space="preserve"> от частной водопроводной сети находящейся по адресу:</w:t>
            </w:r>
          </w:p>
          <w:p w:rsidR="00F86BA0" w:rsidRPr="0082741D" w:rsidRDefault="00F86BA0" w:rsidP="00011349">
            <w:pPr>
              <w:snapToGrid w:val="0"/>
              <w:spacing w:after="0" w:line="240" w:lineRule="auto"/>
              <w:jc w:val="center"/>
              <w:rPr>
                <w:rFonts w:ascii="Times New Roman" w:hAnsi="Times New Roman"/>
                <w:sz w:val="20"/>
                <w:szCs w:val="20"/>
                <w:lang w:bidi="ru-RU"/>
              </w:rPr>
            </w:pPr>
            <w:r w:rsidRPr="0082741D">
              <w:rPr>
                <w:rFonts w:ascii="Times New Roman" w:hAnsi="Times New Roman"/>
                <w:sz w:val="20"/>
                <w:szCs w:val="20"/>
                <w:lang w:bidi="ru-RU"/>
              </w:rPr>
              <w:t xml:space="preserve"> г. Подпорожье, </w:t>
            </w:r>
          </w:p>
          <w:p w:rsidR="00F86BA0" w:rsidRPr="0082741D" w:rsidRDefault="00F86BA0" w:rsidP="00011349">
            <w:pPr>
              <w:snapToGrid w:val="0"/>
              <w:spacing w:after="0" w:line="240" w:lineRule="auto"/>
              <w:jc w:val="center"/>
              <w:rPr>
                <w:rFonts w:ascii="Times New Roman" w:hAnsi="Times New Roman"/>
                <w:sz w:val="20"/>
                <w:szCs w:val="20"/>
                <w:lang w:bidi="ru-RU"/>
              </w:rPr>
            </w:pPr>
            <w:r w:rsidRPr="0082741D">
              <w:rPr>
                <w:rFonts w:ascii="Times New Roman" w:hAnsi="Times New Roman"/>
                <w:sz w:val="20"/>
                <w:szCs w:val="20"/>
                <w:lang w:bidi="ru-RU"/>
              </w:rPr>
              <w:t xml:space="preserve">ул. Гражданская д.38 с письменного согласия собственника ИП Новосельцева А.З. </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 xml:space="preserve">(расстояние до объекта 1,5 км) </w:t>
            </w:r>
          </w:p>
          <w:p w:rsidR="00F86BA0" w:rsidRPr="0082741D" w:rsidRDefault="00F86BA0" w:rsidP="00011349">
            <w:pPr>
              <w:snapToGrid w:val="0"/>
              <w:spacing w:after="0" w:line="240" w:lineRule="auto"/>
              <w:ind w:left="57" w:right="57"/>
              <w:jc w:val="center"/>
              <w:rPr>
                <w:rFonts w:ascii="Times New Roman" w:hAnsi="Times New Roman"/>
                <w:sz w:val="20"/>
                <w:szCs w:val="20"/>
              </w:rPr>
            </w:pPr>
          </w:p>
        </w:tc>
        <w:tc>
          <w:tcPr>
            <w:tcW w:w="1559" w:type="dxa"/>
          </w:tcPr>
          <w:p w:rsidR="00F86BA0" w:rsidRPr="0082741D" w:rsidRDefault="00F86BA0" w:rsidP="007E0A41">
            <w:pPr>
              <w:snapToGrid w:val="0"/>
              <w:spacing w:after="0" w:line="240" w:lineRule="auto"/>
              <w:ind w:right="29" w:firstLine="86"/>
              <w:jc w:val="center"/>
              <w:rPr>
                <w:rFonts w:ascii="Times New Roman" w:hAnsi="Times New Roman"/>
                <w:sz w:val="20"/>
                <w:szCs w:val="20"/>
              </w:rPr>
            </w:pPr>
            <w:r w:rsidRPr="0082741D">
              <w:rPr>
                <w:rFonts w:ascii="Times New Roman" w:hAnsi="Times New Roman"/>
                <w:sz w:val="20"/>
                <w:szCs w:val="20"/>
                <w:lang w:bidi="ru-RU"/>
              </w:rPr>
              <w:t>Подключение к городской хоз. фекальной канализационной сети не возможно</w:t>
            </w:r>
            <w:r w:rsidR="00AF7F6F" w:rsidRPr="0082741D">
              <w:rPr>
                <w:rFonts w:ascii="Times New Roman" w:hAnsi="Times New Roman"/>
                <w:color w:val="000000"/>
                <w:sz w:val="20"/>
                <w:szCs w:val="20"/>
              </w:rPr>
              <w:t xml:space="preserve"> (расстояние от участка 2</w:t>
            </w:r>
            <w:r w:rsidR="007E0A41" w:rsidRPr="0082741D">
              <w:rPr>
                <w:rFonts w:ascii="Times New Roman" w:hAnsi="Times New Roman"/>
                <w:color w:val="000000"/>
                <w:sz w:val="20"/>
                <w:szCs w:val="20"/>
              </w:rPr>
              <w:t>,</w:t>
            </w:r>
            <w:r w:rsidR="00AF7F6F" w:rsidRPr="0082741D">
              <w:rPr>
                <w:rFonts w:ascii="Times New Roman" w:hAnsi="Times New Roman"/>
                <w:color w:val="000000"/>
                <w:sz w:val="20"/>
                <w:szCs w:val="20"/>
              </w:rPr>
              <w:t xml:space="preserve">5 </w:t>
            </w:r>
            <w:r w:rsidR="007E0A41" w:rsidRPr="0082741D">
              <w:rPr>
                <w:rFonts w:ascii="Times New Roman" w:hAnsi="Times New Roman"/>
                <w:color w:val="000000"/>
                <w:sz w:val="20"/>
                <w:szCs w:val="20"/>
              </w:rPr>
              <w:t>к</w:t>
            </w:r>
            <w:r w:rsidR="00AF7F6F" w:rsidRPr="0082741D">
              <w:rPr>
                <w:rFonts w:ascii="Times New Roman" w:hAnsi="Times New Roman"/>
                <w:color w:val="000000"/>
                <w:sz w:val="20"/>
                <w:szCs w:val="20"/>
              </w:rPr>
              <w:t>м.)</w:t>
            </w:r>
            <w:r w:rsidRPr="0082741D">
              <w:rPr>
                <w:rFonts w:ascii="Times New Roman" w:hAnsi="Times New Roman"/>
                <w:sz w:val="20"/>
                <w:szCs w:val="20"/>
                <w:lang w:bidi="ru-RU"/>
              </w:rPr>
              <w:t>, только установка локальных очистных сооружений.</w:t>
            </w:r>
          </w:p>
        </w:tc>
        <w:tc>
          <w:tcPr>
            <w:tcW w:w="1418" w:type="dxa"/>
          </w:tcPr>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Газоснабжение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возможно осуществить от межпоселкового газопровода</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среднего давления к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п. Никольский,</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находящегося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на расстоянии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1,1 км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от участка.</w:t>
            </w:r>
          </w:p>
          <w:p w:rsidR="00F86BA0" w:rsidRPr="0082741D" w:rsidRDefault="00F86BA0" w:rsidP="00011349">
            <w:pPr>
              <w:snapToGrid w:val="0"/>
              <w:spacing w:after="0" w:line="240" w:lineRule="auto"/>
              <w:ind w:left="57" w:right="57"/>
              <w:jc w:val="center"/>
              <w:rPr>
                <w:rFonts w:ascii="Times New Roman" w:hAnsi="Times New Roman"/>
                <w:color w:val="000000"/>
                <w:sz w:val="20"/>
                <w:szCs w:val="20"/>
              </w:rPr>
            </w:pPr>
          </w:p>
        </w:tc>
        <w:tc>
          <w:tcPr>
            <w:tcW w:w="1388" w:type="dxa"/>
          </w:tcPr>
          <w:p w:rsidR="00F86BA0" w:rsidRPr="00192D63" w:rsidRDefault="00F86BA0"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F86BA0" w:rsidRPr="00814ED4" w:rsidRDefault="00F86BA0" w:rsidP="00011349">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F86BA0" w:rsidRPr="00F86BA0" w:rsidRDefault="00F86BA0" w:rsidP="00F86BA0">
            <w:pPr>
              <w:spacing w:after="0" w:line="240" w:lineRule="auto"/>
              <w:ind w:left="41" w:right="104"/>
              <w:jc w:val="center"/>
              <w:rPr>
                <w:rFonts w:ascii="Times New Roman" w:hAnsi="Times New Roman"/>
                <w:color w:val="000000"/>
                <w:sz w:val="20"/>
                <w:szCs w:val="20"/>
              </w:rPr>
            </w:pPr>
            <w:r w:rsidRPr="00F86BA0">
              <w:rPr>
                <w:rFonts w:ascii="Times New Roman" w:hAnsi="Times New Roman"/>
                <w:color w:val="000000"/>
                <w:sz w:val="20"/>
                <w:szCs w:val="20"/>
              </w:rPr>
              <w:t>0,0</w:t>
            </w:r>
            <w:r>
              <w:rPr>
                <w:rFonts w:ascii="Times New Roman" w:hAnsi="Times New Roman"/>
                <w:color w:val="000000"/>
                <w:sz w:val="20"/>
                <w:szCs w:val="20"/>
              </w:rPr>
              <w:t>22</w:t>
            </w:r>
            <w:r w:rsidRPr="00F86BA0">
              <w:rPr>
                <w:rFonts w:ascii="Times New Roman" w:hAnsi="Times New Roman"/>
                <w:color w:val="000000"/>
                <w:sz w:val="20"/>
                <w:szCs w:val="20"/>
              </w:rPr>
              <w:t xml:space="preserve"> км. до автомобильной </w:t>
            </w:r>
            <w:r w:rsidRPr="00F86BA0">
              <w:rPr>
                <w:rFonts w:ascii="Times New Roman" w:hAnsi="Times New Roman"/>
                <w:color w:val="000000"/>
                <w:sz w:val="20"/>
                <w:szCs w:val="20"/>
                <w:lang w:bidi="ru-RU"/>
              </w:rPr>
              <w:t>асфальтирован-ной</w:t>
            </w:r>
            <w:r w:rsidRPr="00F86BA0">
              <w:rPr>
                <w:rFonts w:ascii="Times New Roman" w:hAnsi="Times New Roman"/>
                <w:color w:val="000000"/>
                <w:sz w:val="20"/>
                <w:szCs w:val="20"/>
              </w:rPr>
              <w:t xml:space="preserve"> дороги,</w:t>
            </w:r>
          </w:p>
          <w:p w:rsidR="00F86BA0" w:rsidRPr="00F86BA0" w:rsidRDefault="00F86BA0" w:rsidP="00F86BA0">
            <w:pPr>
              <w:spacing w:after="0" w:line="240" w:lineRule="auto"/>
              <w:ind w:left="41" w:right="104"/>
              <w:jc w:val="center"/>
              <w:rPr>
                <w:rFonts w:ascii="Times New Roman" w:hAnsi="Times New Roman"/>
                <w:color w:val="000000"/>
                <w:sz w:val="20"/>
                <w:szCs w:val="20"/>
              </w:rPr>
            </w:pPr>
            <w:r w:rsidRPr="00F86BA0">
              <w:rPr>
                <w:rFonts w:ascii="Times New Roman" w:hAnsi="Times New Roman"/>
                <w:color w:val="000000"/>
                <w:sz w:val="20"/>
                <w:szCs w:val="20"/>
              </w:rPr>
              <w:t xml:space="preserve"> 2,</w:t>
            </w:r>
            <w:r w:rsidR="004B5DC9">
              <w:rPr>
                <w:rFonts w:ascii="Times New Roman" w:hAnsi="Times New Roman"/>
                <w:color w:val="000000"/>
                <w:sz w:val="20"/>
                <w:szCs w:val="20"/>
              </w:rPr>
              <w:t>6</w:t>
            </w:r>
            <w:r w:rsidRPr="00F86BA0">
              <w:rPr>
                <w:rFonts w:ascii="Times New Roman" w:hAnsi="Times New Roman"/>
                <w:color w:val="000000"/>
                <w:sz w:val="20"/>
                <w:szCs w:val="20"/>
              </w:rPr>
              <w:t xml:space="preserve"> км. до ж/д станция «Подпорожье» </w:t>
            </w:r>
          </w:p>
          <w:p w:rsidR="00F86BA0" w:rsidRPr="00814ED4" w:rsidRDefault="00F86BA0" w:rsidP="000F6F67">
            <w:pPr>
              <w:spacing w:after="0" w:line="240" w:lineRule="auto"/>
              <w:ind w:left="183" w:right="104"/>
              <w:jc w:val="center"/>
              <w:rPr>
                <w:rFonts w:ascii="Times New Roman" w:hAnsi="Times New Roman"/>
                <w:color w:val="000000"/>
                <w:sz w:val="20"/>
                <w:szCs w:val="20"/>
              </w:rPr>
            </w:pPr>
          </w:p>
        </w:tc>
        <w:tc>
          <w:tcPr>
            <w:tcW w:w="1304" w:type="dxa"/>
          </w:tcPr>
          <w:p w:rsidR="00F86BA0" w:rsidRPr="00814ED4" w:rsidRDefault="00F86BA0"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DA7821" w:rsidRPr="00814ED4" w:rsidTr="00EC226B">
        <w:trPr>
          <w:trHeight w:val="1741"/>
          <w:tblHeader/>
          <w:jc w:val="center"/>
        </w:trPr>
        <w:tc>
          <w:tcPr>
            <w:tcW w:w="1365" w:type="dxa"/>
          </w:tcPr>
          <w:p w:rsidR="00DA7821" w:rsidRPr="000F6F67" w:rsidRDefault="00DA7821" w:rsidP="000F6F67">
            <w:pPr>
              <w:pStyle w:val="21"/>
              <w:spacing w:after="0" w:line="240" w:lineRule="auto"/>
              <w:jc w:val="center"/>
              <w:rPr>
                <w:color w:val="000000"/>
                <w:sz w:val="20"/>
                <w:szCs w:val="20"/>
              </w:rPr>
            </w:pPr>
            <w:r w:rsidRPr="000F6F67">
              <w:rPr>
                <w:color w:val="000000"/>
                <w:sz w:val="20"/>
                <w:szCs w:val="20"/>
              </w:rPr>
              <w:lastRenderedPageBreak/>
              <w:t>Площадка 15.</w:t>
            </w:r>
          </w:p>
        </w:tc>
        <w:tc>
          <w:tcPr>
            <w:tcW w:w="1417" w:type="dxa"/>
          </w:tcPr>
          <w:p w:rsidR="00DA7821" w:rsidRDefault="00DA7821" w:rsidP="000F6F67">
            <w:pPr>
              <w:pStyle w:val="21"/>
              <w:spacing w:after="0" w:line="240" w:lineRule="auto"/>
              <w:jc w:val="center"/>
              <w:rPr>
                <w:color w:val="000000"/>
                <w:sz w:val="20"/>
                <w:szCs w:val="20"/>
              </w:rPr>
            </w:pPr>
            <w:r w:rsidRPr="00814ED4">
              <w:rPr>
                <w:color w:val="000000"/>
                <w:sz w:val="20"/>
                <w:szCs w:val="20"/>
              </w:rPr>
              <w:t>1,</w:t>
            </w:r>
            <w:r>
              <w:rPr>
                <w:color w:val="000000"/>
                <w:sz w:val="20"/>
                <w:szCs w:val="20"/>
              </w:rPr>
              <w:t>029 га</w:t>
            </w:r>
          </w:p>
          <w:p w:rsidR="00DA7821" w:rsidRDefault="00DA7821" w:rsidP="000F6F67">
            <w:pPr>
              <w:pStyle w:val="21"/>
              <w:spacing w:after="0" w:line="240" w:lineRule="auto"/>
              <w:jc w:val="center"/>
              <w:rPr>
                <w:sz w:val="20"/>
                <w:szCs w:val="20"/>
              </w:rPr>
            </w:pPr>
          </w:p>
          <w:p w:rsidR="00DA7821" w:rsidRDefault="00DA7821"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DA7821" w:rsidRPr="000F6F67" w:rsidRDefault="00DA7821"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Подпорожье, ул. Ком</w:t>
            </w:r>
            <w:r>
              <w:rPr>
                <w:sz w:val="20"/>
                <w:szCs w:val="20"/>
              </w:rPr>
              <w:t>-</w:t>
            </w:r>
            <w:r w:rsidRPr="000F6F67">
              <w:rPr>
                <w:sz w:val="20"/>
                <w:szCs w:val="20"/>
              </w:rPr>
              <w:t>мунальная</w:t>
            </w:r>
            <w:r>
              <w:rPr>
                <w:sz w:val="20"/>
                <w:szCs w:val="20"/>
              </w:rPr>
              <w:t xml:space="preserve"> </w:t>
            </w:r>
          </w:p>
        </w:tc>
        <w:tc>
          <w:tcPr>
            <w:tcW w:w="1560" w:type="dxa"/>
          </w:tcPr>
          <w:p w:rsidR="00DA7821" w:rsidRPr="000F6F67" w:rsidRDefault="00DA7821"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1A6E8C" w:rsidRPr="006F4348" w:rsidRDefault="00DA7821"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p>
          <w:p w:rsidR="00DA7821" w:rsidRPr="00463164" w:rsidRDefault="00DA7821" w:rsidP="001A6E8C">
            <w:pPr>
              <w:spacing w:after="0"/>
              <w:jc w:val="center"/>
              <w:rPr>
                <w:rFonts w:ascii="Times New Roman" w:hAnsi="Times New Roman"/>
                <w:sz w:val="20"/>
                <w:szCs w:val="20"/>
              </w:rPr>
            </w:pPr>
            <w:r w:rsidRPr="00463164">
              <w:rPr>
                <w:rFonts w:ascii="Times New Roman" w:hAnsi="Times New Roman"/>
                <w:sz w:val="20"/>
                <w:szCs w:val="20"/>
              </w:rPr>
              <w:t>IV и V классов опасности.</w:t>
            </w:r>
          </w:p>
        </w:tc>
        <w:tc>
          <w:tcPr>
            <w:tcW w:w="1417" w:type="dxa"/>
          </w:tcPr>
          <w:p w:rsidR="00DA7821" w:rsidRPr="00814ED4" w:rsidRDefault="00DA7821" w:rsidP="00272CA5">
            <w:pPr>
              <w:snapToGrid w:val="0"/>
              <w:spacing w:after="0" w:line="240" w:lineRule="auto"/>
              <w:ind w:left="30" w:right="100"/>
              <w:jc w:val="center"/>
              <w:rPr>
                <w:rFonts w:ascii="Times New Roman" w:hAnsi="Times New Roman"/>
                <w:sz w:val="20"/>
                <w:szCs w:val="20"/>
              </w:rPr>
            </w:pPr>
            <w:r w:rsidRPr="00DA7821">
              <w:rPr>
                <w:rFonts w:ascii="Times New Roman" w:hAnsi="Times New Roman"/>
                <w:sz w:val="20"/>
                <w:szCs w:val="20"/>
              </w:rPr>
              <w:t>Возможность подключения отсутствует</w:t>
            </w:r>
          </w:p>
        </w:tc>
        <w:tc>
          <w:tcPr>
            <w:tcW w:w="1418" w:type="dxa"/>
          </w:tcPr>
          <w:p w:rsidR="00DA7821"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Возможно подключение</w:t>
            </w:r>
          </w:p>
          <w:p w:rsidR="00DA7821"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 от частной водопроводной сети находящейся по адресу:</w:t>
            </w:r>
          </w:p>
          <w:p w:rsidR="00DA7821" w:rsidRPr="00192D63" w:rsidRDefault="00DA7821" w:rsidP="00011349">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 г. </w:t>
            </w:r>
            <w:r>
              <w:rPr>
                <w:rFonts w:ascii="Times New Roman" w:hAnsi="Times New Roman"/>
                <w:sz w:val="20"/>
                <w:szCs w:val="20"/>
                <w:lang w:bidi="ru-RU"/>
              </w:rPr>
              <w:t>П</w:t>
            </w:r>
            <w:r w:rsidRPr="00192D63">
              <w:rPr>
                <w:rFonts w:ascii="Times New Roman" w:hAnsi="Times New Roman"/>
                <w:sz w:val="20"/>
                <w:szCs w:val="20"/>
                <w:lang w:bidi="ru-RU"/>
              </w:rPr>
              <w:t xml:space="preserve">одпорожье, </w:t>
            </w:r>
          </w:p>
          <w:p w:rsidR="00DA7821" w:rsidRPr="00192D63" w:rsidRDefault="00DA7821" w:rsidP="00011349">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ул. Гражданская д.38 с письменного согласия собственника ИП Новосельцева А.З. </w:t>
            </w:r>
          </w:p>
          <w:p w:rsidR="00DA7821" w:rsidRPr="00192D63"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(расстояние до объекта </w:t>
            </w:r>
            <w:r>
              <w:rPr>
                <w:rFonts w:ascii="Times New Roman" w:hAnsi="Times New Roman"/>
                <w:sz w:val="20"/>
                <w:szCs w:val="20"/>
                <w:lang w:bidi="ru-RU"/>
              </w:rPr>
              <w:t>0</w:t>
            </w:r>
            <w:r w:rsidRPr="00192D63">
              <w:rPr>
                <w:rFonts w:ascii="Times New Roman" w:hAnsi="Times New Roman"/>
                <w:sz w:val="20"/>
                <w:szCs w:val="20"/>
                <w:lang w:bidi="ru-RU"/>
              </w:rPr>
              <w:t>,</w:t>
            </w:r>
            <w:r>
              <w:rPr>
                <w:rFonts w:ascii="Times New Roman" w:hAnsi="Times New Roman"/>
                <w:sz w:val="20"/>
                <w:szCs w:val="20"/>
                <w:lang w:bidi="ru-RU"/>
              </w:rPr>
              <w:t>7</w:t>
            </w:r>
            <w:r w:rsidRPr="00192D63">
              <w:rPr>
                <w:rFonts w:ascii="Times New Roman" w:hAnsi="Times New Roman"/>
                <w:sz w:val="20"/>
                <w:szCs w:val="20"/>
                <w:lang w:bidi="ru-RU"/>
              </w:rPr>
              <w:t xml:space="preserve"> км) </w:t>
            </w:r>
          </w:p>
          <w:p w:rsidR="00DA7821" w:rsidRPr="00814ED4" w:rsidRDefault="00DA7821" w:rsidP="00011349">
            <w:pPr>
              <w:snapToGrid w:val="0"/>
              <w:spacing w:after="0" w:line="240" w:lineRule="auto"/>
              <w:ind w:left="57" w:right="57"/>
              <w:jc w:val="center"/>
              <w:rPr>
                <w:rFonts w:ascii="Times New Roman" w:hAnsi="Times New Roman"/>
                <w:sz w:val="20"/>
                <w:szCs w:val="20"/>
              </w:rPr>
            </w:pPr>
          </w:p>
        </w:tc>
        <w:tc>
          <w:tcPr>
            <w:tcW w:w="1559" w:type="dxa"/>
          </w:tcPr>
          <w:p w:rsidR="00DA7821" w:rsidRPr="00814ED4" w:rsidRDefault="00DA7821" w:rsidP="00011349">
            <w:pPr>
              <w:snapToGrid w:val="0"/>
              <w:spacing w:after="0" w:line="240" w:lineRule="auto"/>
              <w:ind w:left="57" w:right="57"/>
              <w:jc w:val="center"/>
              <w:rPr>
                <w:rFonts w:ascii="Times New Roman" w:hAnsi="Times New Roman"/>
                <w:sz w:val="20"/>
                <w:szCs w:val="20"/>
              </w:rPr>
            </w:pPr>
            <w:r w:rsidRPr="00192D63">
              <w:rPr>
                <w:rFonts w:ascii="Times New Roman" w:hAnsi="Times New Roman"/>
                <w:sz w:val="20"/>
                <w:szCs w:val="20"/>
                <w:lang w:bidi="ru-RU"/>
              </w:rPr>
              <w:t>Подключение к городской хоз. фекальной канализационной сети не возможно, только установка локальных очистных сооружений.</w:t>
            </w:r>
          </w:p>
        </w:tc>
        <w:tc>
          <w:tcPr>
            <w:tcW w:w="1418" w:type="dxa"/>
          </w:tcPr>
          <w:p w:rsidR="00DA7821" w:rsidRPr="00814ED4" w:rsidRDefault="00DA7821" w:rsidP="00011349">
            <w:pPr>
              <w:snapToGrid w:val="0"/>
              <w:spacing w:after="0" w:line="240" w:lineRule="auto"/>
              <w:ind w:left="57" w:right="57"/>
              <w:jc w:val="center"/>
              <w:rPr>
                <w:rFonts w:ascii="Times New Roman" w:hAnsi="Times New Roman"/>
                <w:color w:val="000000"/>
                <w:sz w:val="20"/>
                <w:szCs w:val="20"/>
              </w:rPr>
            </w:pPr>
            <w:r w:rsidRPr="00192D63">
              <w:rPr>
                <w:rFonts w:ascii="Times New Roman" w:hAnsi="Times New Roman"/>
                <w:sz w:val="20"/>
                <w:szCs w:val="20"/>
              </w:rPr>
              <w:t>Возможность подключения отсутствует</w:t>
            </w:r>
          </w:p>
        </w:tc>
        <w:tc>
          <w:tcPr>
            <w:tcW w:w="1388" w:type="dxa"/>
          </w:tcPr>
          <w:p w:rsidR="00DA7821" w:rsidRPr="00192D63" w:rsidRDefault="00DA7821"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DA7821" w:rsidRPr="00814ED4" w:rsidRDefault="00DA7821" w:rsidP="00011349">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DA7821" w:rsidRPr="00DA7821" w:rsidRDefault="00DA7821" w:rsidP="00DA7821">
            <w:pPr>
              <w:spacing w:after="0" w:line="240" w:lineRule="auto"/>
              <w:jc w:val="center"/>
              <w:rPr>
                <w:rFonts w:ascii="Times New Roman" w:hAnsi="Times New Roman"/>
                <w:color w:val="000000"/>
                <w:sz w:val="20"/>
                <w:szCs w:val="20"/>
              </w:rPr>
            </w:pPr>
            <w:r w:rsidRPr="00DA7821">
              <w:rPr>
                <w:rFonts w:ascii="Times New Roman" w:hAnsi="Times New Roman"/>
                <w:color w:val="000000"/>
                <w:sz w:val="20"/>
                <w:szCs w:val="20"/>
              </w:rPr>
              <w:t>0,0</w:t>
            </w:r>
            <w:r>
              <w:rPr>
                <w:rFonts w:ascii="Times New Roman" w:hAnsi="Times New Roman"/>
                <w:color w:val="000000"/>
                <w:sz w:val="20"/>
                <w:szCs w:val="20"/>
              </w:rPr>
              <w:t>0</w:t>
            </w:r>
            <w:r w:rsidRPr="00DA7821">
              <w:rPr>
                <w:rFonts w:ascii="Times New Roman" w:hAnsi="Times New Roman"/>
                <w:color w:val="000000"/>
                <w:sz w:val="20"/>
                <w:szCs w:val="20"/>
              </w:rPr>
              <w:t xml:space="preserve">2 км. до автомобильной </w:t>
            </w:r>
            <w:r w:rsidRPr="00DA7821">
              <w:rPr>
                <w:rFonts w:ascii="Times New Roman" w:hAnsi="Times New Roman"/>
                <w:color w:val="000000"/>
                <w:sz w:val="20"/>
                <w:szCs w:val="20"/>
                <w:lang w:bidi="ru-RU"/>
              </w:rPr>
              <w:t>асфальтирован-ной</w:t>
            </w:r>
            <w:r w:rsidRPr="00DA7821">
              <w:rPr>
                <w:rFonts w:ascii="Times New Roman" w:hAnsi="Times New Roman"/>
                <w:color w:val="000000"/>
                <w:sz w:val="20"/>
                <w:szCs w:val="20"/>
              </w:rPr>
              <w:t xml:space="preserve"> дороги,</w:t>
            </w:r>
          </w:p>
          <w:p w:rsidR="00DA7821" w:rsidRPr="00DA7821" w:rsidRDefault="00DA7821" w:rsidP="00DA7821">
            <w:pPr>
              <w:spacing w:after="0" w:line="240" w:lineRule="auto"/>
              <w:jc w:val="center"/>
              <w:rPr>
                <w:rFonts w:ascii="Times New Roman" w:hAnsi="Times New Roman"/>
                <w:color w:val="000000"/>
                <w:sz w:val="20"/>
                <w:szCs w:val="20"/>
              </w:rPr>
            </w:pPr>
            <w:r w:rsidRPr="00DA7821">
              <w:rPr>
                <w:rFonts w:ascii="Times New Roman" w:hAnsi="Times New Roman"/>
                <w:color w:val="000000"/>
                <w:sz w:val="20"/>
                <w:szCs w:val="20"/>
              </w:rPr>
              <w:t xml:space="preserve"> </w:t>
            </w:r>
            <w:r>
              <w:rPr>
                <w:rFonts w:ascii="Times New Roman" w:hAnsi="Times New Roman"/>
                <w:color w:val="000000"/>
                <w:sz w:val="20"/>
                <w:szCs w:val="20"/>
              </w:rPr>
              <w:t>6</w:t>
            </w:r>
            <w:r w:rsidRPr="00DA7821">
              <w:rPr>
                <w:rFonts w:ascii="Times New Roman" w:hAnsi="Times New Roman"/>
                <w:color w:val="000000"/>
                <w:sz w:val="20"/>
                <w:szCs w:val="20"/>
              </w:rPr>
              <w:t>,</w:t>
            </w:r>
            <w:r>
              <w:rPr>
                <w:rFonts w:ascii="Times New Roman" w:hAnsi="Times New Roman"/>
                <w:color w:val="000000"/>
                <w:sz w:val="20"/>
                <w:szCs w:val="20"/>
              </w:rPr>
              <w:t>5</w:t>
            </w:r>
            <w:r w:rsidRPr="00DA7821">
              <w:rPr>
                <w:rFonts w:ascii="Times New Roman" w:hAnsi="Times New Roman"/>
                <w:color w:val="000000"/>
                <w:sz w:val="20"/>
                <w:szCs w:val="20"/>
              </w:rPr>
              <w:t xml:space="preserve"> км. до ж/д станция «Подпорожье» </w:t>
            </w:r>
          </w:p>
          <w:p w:rsidR="00DA7821" w:rsidRPr="00814ED4" w:rsidRDefault="00DA7821" w:rsidP="000F6F67">
            <w:pPr>
              <w:spacing w:after="0" w:line="240" w:lineRule="auto"/>
              <w:ind w:left="183" w:right="104"/>
              <w:jc w:val="center"/>
              <w:rPr>
                <w:rFonts w:ascii="Times New Roman" w:hAnsi="Times New Roman"/>
                <w:color w:val="000000"/>
                <w:sz w:val="20"/>
                <w:szCs w:val="20"/>
              </w:rPr>
            </w:pPr>
          </w:p>
        </w:tc>
        <w:tc>
          <w:tcPr>
            <w:tcW w:w="1304" w:type="dxa"/>
          </w:tcPr>
          <w:p w:rsidR="00DA7821" w:rsidRPr="00814ED4" w:rsidRDefault="00DA7821"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421A0A" w:rsidRPr="00814ED4" w:rsidTr="00EC226B">
        <w:trPr>
          <w:trHeight w:val="2400"/>
          <w:tblHeader/>
          <w:jc w:val="center"/>
        </w:trPr>
        <w:tc>
          <w:tcPr>
            <w:tcW w:w="1365" w:type="dxa"/>
          </w:tcPr>
          <w:p w:rsidR="00421A0A" w:rsidRPr="000F6F67" w:rsidRDefault="00421A0A" w:rsidP="000F6F67">
            <w:pPr>
              <w:pStyle w:val="21"/>
              <w:spacing w:after="0" w:line="240" w:lineRule="auto"/>
              <w:jc w:val="center"/>
              <w:rPr>
                <w:color w:val="000000"/>
                <w:sz w:val="20"/>
                <w:szCs w:val="20"/>
              </w:rPr>
            </w:pPr>
            <w:r>
              <w:rPr>
                <w:color w:val="000000"/>
                <w:sz w:val="20"/>
                <w:szCs w:val="20"/>
              </w:rPr>
              <w:t>Площадка 16</w:t>
            </w:r>
            <w:r w:rsidRPr="001A6E8C">
              <w:rPr>
                <w:color w:val="000000"/>
                <w:sz w:val="20"/>
                <w:szCs w:val="20"/>
              </w:rPr>
              <w:t>.</w:t>
            </w:r>
          </w:p>
        </w:tc>
        <w:tc>
          <w:tcPr>
            <w:tcW w:w="1417" w:type="dxa"/>
          </w:tcPr>
          <w:p w:rsidR="00421A0A" w:rsidRDefault="00421A0A" w:rsidP="000F6F67">
            <w:pPr>
              <w:pStyle w:val="21"/>
              <w:spacing w:after="0" w:line="240" w:lineRule="auto"/>
              <w:jc w:val="center"/>
              <w:rPr>
                <w:color w:val="000000"/>
                <w:sz w:val="20"/>
                <w:szCs w:val="20"/>
                <w:lang w:bidi="ru-RU"/>
              </w:rPr>
            </w:pPr>
            <w:r w:rsidRPr="001A6E8C">
              <w:rPr>
                <w:color w:val="000000"/>
                <w:sz w:val="20"/>
                <w:szCs w:val="20"/>
                <w:lang w:bidi="ru-RU"/>
              </w:rPr>
              <w:t>1,7</w:t>
            </w:r>
            <w:r>
              <w:rPr>
                <w:color w:val="000000"/>
                <w:sz w:val="20"/>
                <w:szCs w:val="20"/>
                <w:lang w:bidi="ru-RU"/>
              </w:rPr>
              <w:t xml:space="preserve"> га</w:t>
            </w:r>
          </w:p>
          <w:p w:rsidR="00421A0A" w:rsidRDefault="00421A0A" w:rsidP="000F6F67">
            <w:pPr>
              <w:pStyle w:val="21"/>
              <w:spacing w:after="0" w:line="240" w:lineRule="auto"/>
              <w:jc w:val="center"/>
              <w:rPr>
                <w:color w:val="000000"/>
                <w:sz w:val="20"/>
                <w:szCs w:val="20"/>
                <w:lang w:bidi="ru-RU"/>
              </w:rPr>
            </w:pPr>
          </w:p>
          <w:p w:rsidR="00421A0A" w:rsidRDefault="00421A0A" w:rsidP="001A6E8C">
            <w:pPr>
              <w:pStyle w:val="21"/>
              <w:spacing w:after="0" w:line="240" w:lineRule="auto"/>
              <w:jc w:val="center"/>
              <w:rPr>
                <w:color w:val="000000"/>
                <w:sz w:val="20"/>
                <w:szCs w:val="20"/>
                <w:lang w:bidi="ru-RU"/>
              </w:rPr>
            </w:pPr>
            <w:r w:rsidRPr="001A6E8C">
              <w:rPr>
                <w:color w:val="000000"/>
                <w:sz w:val="20"/>
                <w:szCs w:val="20"/>
                <w:lang w:bidi="ru-RU"/>
              </w:rPr>
              <w:t xml:space="preserve">Вознесенское </w:t>
            </w:r>
            <w:r>
              <w:rPr>
                <w:color w:val="000000"/>
                <w:sz w:val="20"/>
                <w:szCs w:val="20"/>
                <w:lang w:bidi="ru-RU"/>
              </w:rPr>
              <w:t>ГП</w:t>
            </w:r>
            <w:r w:rsidRPr="001A6E8C">
              <w:rPr>
                <w:color w:val="000000"/>
                <w:sz w:val="20"/>
                <w:szCs w:val="20"/>
                <w:lang w:bidi="ru-RU"/>
              </w:rPr>
              <w:t xml:space="preserve">, </w:t>
            </w:r>
          </w:p>
          <w:p w:rsidR="00421A0A" w:rsidRDefault="00421A0A" w:rsidP="001A6E8C">
            <w:pPr>
              <w:pStyle w:val="21"/>
              <w:spacing w:after="0" w:line="240" w:lineRule="auto"/>
              <w:jc w:val="center"/>
              <w:rPr>
                <w:color w:val="000000"/>
                <w:sz w:val="20"/>
                <w:szCs w:val="20"/>
                <w:lang w:bidi="ru-RU"/>
              </w:rPr>
            </w:pPr>
            <w:r w:rsidRPr="001A6E8C">
              <w:rPr>
                <w:color w:val="000000"/>
                <w:sz w:val="20"/>
                <w:szCs w:val="20"/>
                <w:lang w:bidi="ru-RU"/>
              </w:rPr>
              <w:t>д.</w:t>
            </w:r>
            <w:r>
              <w:rPr>
                <w:color w:val="000000"/>
                <w:sz w:val="20"/>
                <w:szCs w:val="20"/>
                <w:lang w:bidi="ru-RU"/>
              </w:rPr>
              <w:t xml:space="preserve"> </w:t>
            </w:r>
            <w:r w:rsidRPr="001A6E8C">
              <w:rPr>
                <w:color w:val="000000"/>
                <w:sz w:val="20"/>
                <w:szCs w:val="20"/>
                <w:lang w:bidi="ru-RU"/>
              </w:rPr>
              <w:t>Кипрушино,</w:t>
            </w:r>
          </w:p>
          <w:p w:rsidR="00421A0A" w:rsidRPr="00814ED4" w:rsidRDefault="00421A0A" w:rsidP="001A6E8C">
            <w:pPr>
              <w:pStyle w:val="21"/>
              <w:spacing w:after="0" w:line="240" w:lineRule="auto"/>
              <w:jc w:val="center"/>
              <w:rPr>
                <w:color w:val="000000"/>
                <w:sz w:val="20"/>
                <w:szCs w:val="20"/>
              </w:rPr>
            </w:pPr>
            <w:r>
              <w:rPr>
                <w:color w:val="000000"/>
                <w:sz w:val="20"/>
                <w:szCs w:val="20"/>
                <w:lang w:bidi="ru-RU"/>
              </w:rPr>
              <w:t>ул. Миронкова</w:t>
            </w:r>
            <w:r w:rsidR="007F12C1">
              <w:rPr>
                <w:color w:val="000000"/>
                <w:sz w:val="20"/>
                <w:szCs w:val="20"/>
                <w:lang w:val="en-US" w:bidi="ru-RU"/>
              </w:rPr>
              <w:t>,</w:t>
            </w:r>
            <w:r w:rsidR="007F12C1">
              <w:t xml:space="preserve"> </w:t>
            </w:r>
            <w:r w:rsidR="007F12C1" w:rsidRPr="007F12C1">
              <w:rPr>
                <w:color w:val="000000"/>
                <w:sz w:val="20"/>
                <w:szCs w:val="20"/>
                <w:lang w:val="en-US" w:bidi="ru-RU"/>
              </w:rPr>
              <w:t>б/н</w:t>
            </w:r>
            <w:r w:rsidR="007F12C1">
              <w:rPr>
                <w:color w:val="000000"/>
                <w:sz w:val="20"/>
                <w:szCs w:val="20"/>
                <w:lang w:val="en-US" w:bidi="ru-RU"/>
              </w:rPr>
              <w:t xml:space="preserve"> </w:t>
            </w:r>
            <w:r w:rsidRPr="001A6E8C">
              <w:rPr>
                <w:color w:val="000000"/>
                <w:sz w:val="20"/>
                <w:szCs w:val="20"/>
                <w:lang w:bidi="ru-RU"/>
              </w:rPr>
              <w:t xml:space="preserve"> </w:t>
            </w:r>
          </w:p>
        </w:tc>
        <w:tc>
          <w:tcPr>
            <w:tcW w:w="1560" w:type="dxa"/>
          </w:tcPr>
          <w:p w:rsidR="00421A0A" w:rsidRPr="000F6F67" w:rsidRDefault="00421A0A" w:rsidP="00011349">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421A0A" w:rsidRPr="006F4348" w:rsidRDefault="00421A0A"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p>
          <w:p w:rsidR="00421A0A" w:rsidRPr="00463164" w:rsidRDefault="00421A0A" w:rsidP="00067138">
            <w:pPr>
              <w:spacing w:after="0"/>
              <w:jc w:val="center"/>
              <w:rPr>
                <w:rFonts w:ascii="Times New Roman" w:hAnsi="Times New Roman"/>
                <w:sz w:val="20"/>
                <w:szCs w:val="20"/>
              </w:rPr>
            </w:pPr>
            <w:r w:rsidRPr="00463164">
              <w:rPr>
                <w:rFonts w:ascii="Times New Roman" w:hAnsi="Times New Roman"/>
                <w:sz w:val="20"/>
                <w:szCs w:val="20"/>
              </w:rPr>
              <w:t>I</w:t>
            </w:r>
            <w:r>
              <w:rPr>
                <w:rFonts w:ascii="Times New Roman" w:hAnsi="Times New Roman"/>
                <w:sz w:val="20"/>
                <w:szCs w:val="20"/>
                <w:lang w:val="en-US"/>
              </w:rPr>
              <w:t>II</w:t>
            </w:r>
            <w:r w:rsidR="00067138">
              <w:rPr>
                <w:rFonts w:ascii="Times New Roman" w:hAnsi="Times New Roman"/>
                <w:sz w:val="20"/>
                <w:szCs w:val="20"/>
              </w:rPr>
              <w:t xml:space="preserve">, </w:t>
            </w:r>
            <w:r w:rsidR="00067138">
              <w:rPr>
                <w:rFonts w:ascii="Times New Roman" w:hAnsi="Times New Roman"/>
                <w:sz w:val="20"/>
                <w:szCs w:val="20"/>
                <w:lang w:val="en-US"/>
              </w:rPr>
              <w:t>IV</w:t>
            </w:r>
            <w:r w:rsidR="00067138" w:rsidRPr="00067138">
              <w:rPr>
                <w:rFonts w:ascii="Times New Roman" w:hAnsi="Times New Roman"/>
                <w:sz w:val="20"/>
                <w:szCs w:val="20"/>
              </w:rPr>
              <w:t>,</w:t>
            </w:r>
            <w:r w:rsidRPr="00463164">
              <w:rPr>
                <w:rFonts w:ascii="Times New Roman" w:hAnsi="Times New Roman"/>
                <w:sz w:val="20"/>
                <w:szCs w:val="20"/>
              </w:rPr>
              <w:t xml:space="preserve"> V классов опасности.</w:t>
            </w:r>
          </w:p>
        </w:tc>
        <w:tc>
          <w:tcPr>
            <w:tcW w:w="1417" w:type="dxa"/>
          </w:tcPr>
          <w:p w:rsidR="00421A0A" w:rsidRPr="00DA7821" w:rsidRDefault="007F12C1" w:rsidP="00272CA5">
            <w:pPr>
              <w:snapToGrid w:val="0"/>
              <w:spacing w:after="0" w:line="240" w:lineRule="auto"/>
              <w:ind w:left="30" w:right="100"/>
              <w:jc w:val="center"/>
              <w:rPr>
                <w:rFonts w:ascii="Times New Roman" w:hAnsi="Times New Roman"/>
                <w:sz w:val="20"/>
                <w:szCs w:val="20"/>
              </w:rPr>
            </w:pPr>
            <w:r w:rsidRPr="007F12C1">
              <w:rPr>
                <w:rFonts w:ascii="Times New Roman" w:hAnsi="Times New Roman"/>
                <w:sz w:val="20"/>
                <w:szCs w:val="20"/>
              </w:rPr>
              <w:t>Трансформаторная подстанция КТП 4-4 мощностью 250 кВА расположена на расстоянии 250 м от участка, свободные мощности имеются. Подключение и предоставление мощностей осуществляет филиал ПАО "Ленэнерго" "Новоладожские электрические сети"</w:t>
            </w:r>
          </w:p>
        </w:tc>
        <w:tc>
          <w:tcPr>
            <w:tcW w:w="1418" w:type="dxa"/>
          </w:tcPr>
          <w:p w:rsidR="00421A0A" w:rsidRDefault="00421A0A" w:rsidP="00011349">
            <w:pPr>
              <w:snapToGrid w:val="0"/>
              <w:spacing w:after="0" w:line="240" w:lineRule="auto"/>
              <w:ind w:firstLine="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создание автономной системы водоснабжения, источником воды может быть артезианская скважина</w:t>
            </w:r>
            <w:r w:rsidR="007F12C1">
              <w:rPr>
                <w:rFonts w:ascii="Times New Roman" w:hAnsi="Times New Roman"/>
                <w:color w:val="000000"/>
                <w:sz w:val="20"/>
                <w:szCs w:val="20"/>
                <w:lang w:bidi="ru-RU"/>
              </w:rPr>
              <w:t>.</w:t>
            </w:r>
          </w:p>
          <w:p w:rsidR="007F12C1" w:rsidRPr="00814ED4" w:rsidRDefault="007F12C1" w:rsidP="00011349">
            <w:pPr>
              <w:snapToGrid w:val="0"/>
              <w:spacing w:after="0" w:line="240" w:lineRule="auto"/>
              <w:ind w:firstLine="57"/>
              <w:jc w:val="center"/>
              <w:rPr>
                <w:rFonts w:ascii="Times New Roman" w:hAnsi="Times New Roman"/>
                <w:color w:val="000000"/>
                <w:sz w:val="20"/>
                <w:szCs w:val="20"/>
              </w:rPr>
            </w:pPr>
          </w:p>
        </w:tc>
        <w:tc>
          <w:tcPr>
            <w:tcW w:w="1559" w:type="dxa"/>
          </w:tcPr>
          <w:p w:rsidR="00421A0A" w:rsidRPr="004E3443" w:rsidRDefault="00421A0A" w:rsidP="00011349">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 xml:space="preserve">озможно создание автономной </w:t>
            </w:r>
          </w:p>
          <w:p w:rsidR="00421A0A" w:rsidRDefault="00421A0A" w:rsidP="00011349">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к</w:t>
            </w:r>
            <w:r w:rsidRPr="004E3443">
              <w:rPr>
                <w:rFonts w:ascii="Times New Roman" w:hAnsi="Times New Roman"/>
                <w:color w:val="000000"/>
                <w:sz w:val="20"/>
                <w:szCs w:val="20"/>
                <w:lang w:bidi="ru-RU"/>
              </w:rPr>
              <w:t>анализацион</w:t>
            </w:r>
            <w:r>
              <w:rPr>
                <w:rFonts w:ascii="Times New Roman" w:hAnsi="Times New Roman"/>
                <w:color w:val="000000"/>
                <w:sz w:val="20"/>
                <w:szCs w:val="20"/>
                <w:lang w:bidi="ru-RU"/>
              </w:rPr>
              <w:t>-</w:t>
            </w:r>
            <w:r w:rsidRPr="004E3443">
              <w:rPr>
                <w:rFonts w:ascii="Times New Roman" w:hAnsi="Times New Roman"/>
                <w:color w:val="000000"/>
                <w:sz w:val="20"/>
                <w:szCs w:val="20"/>
                <w:lang w:bidi="ru-RU"/>
              </w:rPr>
              <w:t>ной системы</w:t>
            </w:r>
            <w:r w:rsidR="007F12C1">
              <w:rPr>
                <w:rFonts w:ascii="Times New Roman" w:hAnsi="Times New Roman"/>
                <w:color w:val="000000"/>
                <w:sz w:val="20"/>
                <w:szCs w:val="20"/>
                <w:lang w:bidi="ru-RU"/>
              </w:rPr>
              <w:t>.</w:t>
            </w:r>
          </w:p>
          <w:p w:rsidR="007F12C1" w:rsidRPr="00814ED4" w:rsidRDefault="007F12C1" w:rsidP="00011349">
            <w:pPr>
              <w:snapToGrid w:val="0"/>
              <w:spacing w:after="0" w:line="240" w:lineRule="auto"/>
              <w:ind w:left="57" w:right="57"/>
              <w:jc w:val="center"/>
              <w:rPr>
                <w:rFonts w:ascii="Times New Roman" w:hAnsi="Times New Roman"/>
                <w:color w:val="000000"/>
                <w:sz w:val="20"/>
                <w:szCs w:val="20"/>
              </w:rPr>
            </w:pPr>
            <w:r w:rsidRPr="007F12C1">
              <w:rPr>
                <w:rFonts w:ascii="Times New Roman" w:hAnsi="Times New Roman"/>
                <w:color w:val="000000"/>
                <w:sz w:val="20"/>
                <w:szCs w:val="20"/>
              </w:rPr>
              <w:t>Водоотведение осуществляет  ГУП "Леноблводока</w:t>
            </w:r>
            <w:r>
              <w:rPr>
                <w:rFonts w:ascii="Times New Roman" w:hAnsi="Times New Roman"/>
                <w:color w:val="000000"/>
                <w:sz w:val="20"/>
                <w:szCs w:val="20"/>
              </w:rPr>
              <w:t>-</w:t>
            </w:r>
            <w:r w:rsidRPr="007F12C1">
              <w:rPr>
                <w:rFonts w:ascii="Times New Roman" w:hAnsi="Times New Roman"/>
                <w:color w:val="000000"/>
                <w:sz w:val="20"/>
                <w:szCs w:val="20"/>
              </w:rPr>
              <w:t>нал".</w:t>
            </w:r>
          </w:p>
        </w:tc>
        <w:tc>
          <w:tcPr>
            <w:tcW w:w="1418" w:type="dxa"/>
          </w:tcPr>
          <w:p w:rsidR="00421A0A" w:rsidRPr="00814ED4" w:rsidRDefault="00421A0A" w:rsidP="00011349">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421A0A" w:rsidRPr="00B43577" w:rsidRDefault="00421A0A"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421A0A" w:rsidRDefault="00421A0A"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строительство локальной котельной</w:t>
            </w:r>
            <w:r w:rsidR="007F12C1">
              <w:rPr>
                <w:rFonts w:ascii="Times New Roman" w:hAnsi="Times New Roman"/>
                <w:color w:val="000000"/>
                <w:sz w:val="20"/>
                <w:szCs w:val="20"/>
                <w:lang w:bidi="ru-RU"/>
              </w:rPr>
              <w:t>.</w:t>
            </w:r>
          </w:p>
          <w:p w:rsidR="007F12C1" w:rsidRPr="007F12C1" w:rsidRDefault="007F12C1" w:rsidP="00011349">
            <w:pPr>
              <w:tabs>
                <w:tab w:val="left" w:pos="284"/>
              </w:tabs>
              <w:autoSpaceDN w:val="0"/>
              <w:adjustRightInd w:val="0"/>
              <w:spacing w:after="0" w:line="240" w:lineRule="auto"/>
              <w:jc w:val="center"/>
              <w:rPr>
                <w:rFonts w:ascii="Times New Roman" w:hAnsi="Times New Roman"/>
                <w:color w:val="000000"/>
                <w:sz w:val="20"/>
                <w:szCs w:val="20"/>
              </w:rPr>
            </w:pPr>
            <w:r w:rsidRPr="007F12C1">
              <w:rPr>
                <w:rFonts w:ascii="Times New Roman" w:hAnsi="Times New Roman"/>
                <w:color w:val="000000"/>
                <w:sz w:val="20"/>
                <w:szCs w:val="20"/>
              </w:rPr>
              <w:t>Теплоснабже</w:t>
            </w:r>
            <w:r>
              <w:rPr>
                <w:rFonts w:ascii="Times New Roman" w:hAnsi="Times New Roman"/>
                <w:color w:val="000000"/>
                <w:sz w:val="20"/>
                <w:szCs w:val="20"/>
              </w:rPr>
              <w:t>-</w:t>
            </w:r>
            <w:r w:rsidRPr="007F12C1">
              <w:rPr>
                <w:rFonts w:ascii="Times New Roman" w:hAnsi="Times New Roman"/>
                <w:color w:val="000000"/>
                <w:sz w:val="20"/>
                <w:szCs w:val="20"/>
              </w:rPr>
              <w:t xml:space="preserve">ние осуществляет ООО "Нила"  </w:t>
            </w:r>
          </w:p>
        </w:tc>
        <w:tc>
          <w:tcPr>
            <w:tcW w:w="1418" w:type="dxa"/>
          </w:tcPr>
          <w:p w:rsidR="00421A0A" w:rsidRPr="00421A0A" w:rsidRDefault="00421A0A" w:rsidP="00421A0A">
            <w:pPr>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 xml:space="preserve">0,02 км. до автомобильной </w:t>
            </w:r>
            <w:r w:rsidRPr="00421A0A">
              <w:rPr>
                <w:rFonts w:ascii="Times New Roman" w:hAnsi="Times New Roman"/>
                <w:color w:val="000000"/>
                <w:sz w:val="20"/>
                <w:szCs w:val="20"/>
                <w:lang w:bidi="ru-RU"/>
              </w:rPr>
              <w:t>асфальтирован-ной</w:t>
            </w:r>
            <w:r w:rsidRPr="00421A0A">
              <w:rPr>
                <w:rFonts w:ascii="Times New Roman" w:hAnsi="Times New Roman"/>
                <w:color w:val="000000"/>
                <w:sz w:val="20"/>
                <w:szCs w:val="20"/>
              </w:rPr>
              <w:t xml:space="preserve"> дороги,</w:t>
            </w:r>
          </w:p>
          <w:p w:rsidR="00421A0A" w:rsidRPr="00421A0A" w:rsidRDefault="00421A0A" w:rsidP="00421A0A">
            <w:pPr>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 xml:space="preserve"> 89 км. до ж/д станция «</w:t>
            </w:r>
            <w:r>
              <w:rPr>
                <w:rFonts w:ascii="Times New Roman" w:hAnsi="Times New Roman"/>
                <w:color w:val="000000"/>
                <w:sz w:val="20"/>
                <w:szCs w:val="20"/>
              </w:rPr>
              <w:t>Свирь</w:t>
            </w:r>
            <w:r w:rsidRPr="00421A0A">
              <w:rPr>
                <w:rFonts w:ascii="Times New Roman" w:hAnsi="Times New Roman"/>
                <w:color w:val="000000"/>
                <w:sz w:val="20"/>
                <w:szCs w:val="20"/>
              </w:rPr>
              <w:t xml:space="preserve">» </w:t>
            </w:r>
          </w:p>
          <w:p w:rsidR="00421A0A" w:rsidRPr="00DA7821" w:rsidRDefault="00421A0A" w:rsidP="00DA7821">
            <w:pPr>
              <w:spacing w:after="0" w:line="240" w:lineRule="auto"/>
              <w:jc w:val="center"/>
              <w:rPr>
                <w:rFonts w:ascii="Times New Roman" w:hAnsi="Times New Roman"/>
                <w:color w:val="000000"/>
                <w:sz w:val="20"/>
                <w:szCs w:val="20"/>
              </w:rPr>
            </w:pPr>
          </w:p>
        </w:tc>
        <w:tc>
          <w:tcPr>
            <w:tcW w:w="1304" w:type="dxa"/>
          </w:tcPr>
          <w:p w:rsidR="00421A0A" w:rsidRPr="00814ED4" w:rsidRDefault="00421A0A" w:rsidP="000F6F67">
            <w:pPr>
              <w:tabs>
                <w:tab w:val="left" w:pos="284"/>
              </w:tabs>
              <w:autoSpaceDN w:val="0"/>
              <w:adjustRightInd w:val="0"/>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В соответствии с земельным законодательством РФ</w:t>
            </w:r>
          </w:p>
        </w:tc>
      </w:tr>
      <w:tr w:rsidR="000469FE" w:rsidRPr="00814ED4" w:rsidTr="00EC226B">
        <w:trPr>
          <w:trHeight w:val="1741"/>
          <w:tblHeader/>
          <w:jc w:val="center"/>
        </w:trPr>
        <w:tc>
          <w:tcPr>
            <w:tcW w:w="1365" w:type="dxa"/>
          </w:tcPr>
          <w:p w:rsidR="000469FE" w:rsidRDefault="000469FE" w:rsidP="000F6F67">
            <w:pPr>
              <w:pStyle w:val="21"/>
              <w:spacing w:after="0" w:line="240" w:lineRule="auto"/>
              <w:jc w:val="center"/>
              <w:rPr>
                <w:color w:val="000000"/>
                <w:sz w:val="20"/>
                <w:szCs w:val="20"/>
              </w:rPr>
            </w:pPr>
            <w:r>
              <w:rPr>
                <w:color w:val="000000"/>
                <w:sz w:val="20"/>
                <w:szCs w:val="20"/>
              </w:rPr>
              <w:lastRenderedPageBreak/>
              <w:t>Площадка 17</w:t>
            </w:r>
            <w:r w:rsidRPr="001A6E8C">
              <w:rPr>
                <w:color w:val="000000"/>
                <w:sz w:val="20"/>
                <w:szCs w:val="20"/>
              </w:rPr>
              <w:t>.</w:t>
            </w:r>
          </w:p>
        </w:tc>
        <w:tc>
          <w:tcPr>
            <w:tcW w:w="1417" w:type="dxa"/>
          </w:tcPr>
          <w:p w:rsidR="000469FE" w:rsidRDefault="000910BF" w:rsidP="000F6F67">
            <w:pPr>
              <w:pStyle w:val="21"/>
              <w:spacing w:after="0" w:line="240" w:lineRule="auto"/>
              <w:jc w:val="center"/>
              <w:rPr>
                <w:color w:val="000000"/>
                <w:sz w:val="20"/>
                <w:szCs w:val="20"/>
                <w:lang w:bidi="ru-RU"/>
              </w:rPr>
            </w:pPr>
            <w:r w:rsidRPr="000910BF">
              <w:rPr>
                <w:color w:val="000000"/>
                <w:sz w:val="20"/>
                <w:szCs w:val="20"/>
                <w:lang w:bidi="ru-RU"/>
              </w:rPr>
              <w:t>2 га</w:t>
            </w:r>
          </w:p>
          <w:p w:rsidR="000910BF" w:rsidRPr="001A6E8C" w:rsidRDefault="000910BF" w:rsidP="000F6F67">
            <w:pPr>
              <w:pStyle w:val="21"/>
              <w:spacing w:after="0" w:line="240" w:lineRule="auto"/>
              <w:jc w:val="center"/>
              <w:rPr>
                <w:color w:val="000000"/>
                <w:sz w:val="20"/>
                <w:szCs w:val="20"/>
                <w:lang w:bidi="ru-RU"/>
              </w:rPr>
            </w:pPr>
            <w:r w:rsidRPr="000910BF">
              <w:rPr>
                <w:color w:val="000000"/>
                <w:sz w:val="20"/>
                <w:szCs w:val="20"/>
                <w:lang w:bidi="ru-RU"/>
              </w:rPr>
              <w:t>Подпорожский муниципальный район,                                  г. Подпорожье, вблизи автомобильной объездной дороги</w:t>
            </w:r>
          </w:p>
        </w:tc>
        <w:tc>
          <w:tcPr>
            <w:tcW w:w="1560" w:type="dxa"/>
          </w:tcPr>
          <w:p w:rsidR="000910BF" w:rsidRDefault="000910BF" w:rsidP="00011349">
            <w:pPr>
              <w:spacing w:after="0" w:line="240" w:lineRule="auto"/>
              <w:jc w:val="center"/>
              <w:rPr>
                <w:rFonts w:ascii="Times New Roman" w:hAnsi="Times New Roman"/>
                <w:color w:val="000000"/>
                <w:sz w:val="20"/>
                <w:szCs w:val="20"/>
                <w:lang w:eastAsia="ru-RU"/>
              </w:rPr>
            </w:pPr>
            <w:r w:rsidRPr="000910BF">
              <w:rPr>
                <w:rFonts w:ascii="Times New Roman" w:hAnsi="Times New Roman"/>
                <w:color w:val="000000"/>
                <w:sz w:val="20"/>
                <w:szCs w:val="20"/>
                <w:lang w:eastAsia="ru-RU"/>
              </w:rPr>
              <w:t>Земли населённых пунктов</w:t>
            </w:r>
            <w:r w:rsidRPr="000F6F67">
              <w:rPr>
                <w:rFonts w:ascii="Times New Roman" w:hAnsi="Times New Roman"/>
                <w:color w:val="000000"/>
                <w:sz w:val="20"/>
                <w:szCs w:val="20"/>
                <w:lang w:eastAsia="ru-RU"/>
              </w:rPr>
              <w:t>/</w:t>
            </w:r>
          </w:p>
          <w:p w:rsidR="000469FE" w:rsidRPr="000F6F67" w:rsidRDefault="000910BF" w:rsidP="00011349">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государственная собственность</w:t>
            </w:r>
          </w:p>
        </w:tc>
        <w:tc>
          <w:tcPr>
            <w:tcW w:w="1559" w:type="dxa"/>
          </w:tcPr>
          <w:p w:rsidR="000469FE" w:rsidRPr="00463164" w:rsidRDefault="00BB53B5"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Pr="001A6E8C">
              <w:rPr>
                <w:rFonts w:ascii="Times New Roman" w:hAnsi="Times New Roman"/>
                <w:sz w:val="20"/>
                <w:szCs w:val="20"/>
              </w:rPr>
              <w:t xml:space="preserve">           </w:t>
            </w:r>
          </w:p>
        </w:tc>
        <w:tc>
          <w:tcPr>
            <w:tcW w:w="1417" w:type="dxa"/>
          </w:tcPr>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На расстоянии 65м. проходит воздушная линия</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 ВЛ-6/10 кВ   филиала </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«Восточные электрические сети». Эл/подстанция ТП-96 на </w:t>
            </w:r>
          </w:p>
          <w:p w:rsidR="000910BF" w:rsidRP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250 кВА  расположена в 100м от участка. </w:t>
            </w:r>
          </w:p>
          <w:p w:rsidR="000469FE" w:rsidRPr="000910BF" w:rsidRDefault="000469FE" w:rsidP="000910BF">
            <w:pPr>
              <w:jc w:val="center"/>
              <w:rPr>
                <w:rFonts w:ascii="Times New Roman" w:hAnsi="Times New Roman"/>
                <w:sz w:val="20"/>
                <w:szCs w:val="20"/>
              </w:rPr>
            </w:pPr>
          </w:p>
        </w:tc>
        <w:tc>
          <w:tcPr>
            <w:tcW w:w="1418" w:type="dxa"/>
          </w:tcPr>
          <w:p w:rsidR="000910BF" w:rsidRPr="000910BF" w:rsidRDefault="000910BF" w:rsidP="000910BF">
            <w:pPr>
              <w:jc w:val="center"/>
              <w:rPr>
                <w:rFonts w:ascii="Times New Roman" w:hAnsi="Times New Roman"/>
                <w:color w:val="000000"/>
                <w:sz w:val="20"/>
                <w:szCs w:val="20"/>
                <w:u w:val="single"/>
              </w:rPr>
            </w:pPr>
            <w:r w:rsidRPr="000910BF">
              <w:rPr>
                <w:rFonts w:ascii="Times New Roman" w:hAnsi="Times New Roman"/>
                <w:color w:val="000000"/>
                <w:sz w:val="20"/>
                <w:szCs w:val="20"/>
              </w:rPr>
              <w:t xml:space="preserve">Возможно только строительство автономных систем водоснабжения </w:t>
            </w:r>
          </w:p>
          <w:p w:rsidR="000469FE" w:rsidRDefault="000469FE" w:rsidP="00011349">
            <w:pPr>
              <w:snapToGrid w:val="0"/>
              <w:spacing w:after="0" w:line="240" w:lineRule="auto"/>
              <w:ind w:firstLine="57"/>
              <w:jc w:val="center"/>
              <w:rPr>
                <w:rFonts w:ascii="Times New Roman" w:hAnsi="Times New Roman"/>
                <w:color w:val="000000"/>
                <w:sz w:val="20"/>
                <w:szCs w:val="20"/>
                <w:lang w:bidi="ru-RU"/>
              </w:rPr>
            </w:pPr>
          </w:p>
        </w:tc>
        <w:tc>
          <w:tcPr>
            <w:tcW w:w="1559" w:type="dxa"/>
          </w:tcPr>
          <w:p w:rsidR="000910BF" w:rsidRPr="0059387D" w:rsidRDefault="000910BF" w:rsidP="000910BF">
            <w:pPr>
              <w:jc w:val="center"/>
              <w:rPr>
                <w:rFonts w:ascii="Times New Roman" w:hAnsi="Times New Roman"/>
                <w:color w:val="000000"/>
                <w:sz w:val="20"/>
                <w:szCs w:val="20"/>
              </w:rPr>
            </w:pPr>
            <w:r w:rsidRPr="0059387D">
              <w:rPr>
                <w:rFonts w:ascii="Times New Roman" w:hAnsi="Times New Roman"/>
                <w:color w:val="000000"/>
                <w:sz w:val="20"/>
                <w:szCs w:val="20"/>
              </w:rPr>
              <w:t>Подключение к городской хоз. фекальной канализационной сети не возможно, только установка локальных очистных сооружений</w:t>
            </w:r>
          </w:p>
          <w:p w:rsidR="000469FE" w:rsidRDefault="000469FE" w:rsidP="00011349">
            <w:pPr>
              <w:snapToGrid w:val="0"/>
              <w:spacing w:after="0" w:line="240" w:lineRule="auto"/>
              <w:ind w:left="57" w:right="57"/>
              <w:jc w:val="center"/>
              <w:rPr>
                <w:rFonts w:ascii="Times New Roman" w:hAnsi="Times New Roman"/>
                <w:color w:val="000000"/>
                <w:sz w:val="20"/>
                <w:szCs w:val="20"/>
                <w:lang w:bidi="ru-RU"/>
              </w:rPr>
            </w:pPr>
          </w:p>
        </w:tc>
        <w:tc>
          <w:tcPr>
            <w:tcW w:w="1418" w:type="dxa"/>
          </w:tcPr>
          <w:p w:rsidR="000469FE" w:rsidRPr="004E3443" w:rsidRDefault="000910BF" w:rsidP="00011349">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0910BF" w:rsidRPr="00B43577" w:rsidRDefault="000910BF" w:rsidP="000910BF">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0469FE" w:rsidRPr="00B43577" w:rsidRDefault="000910BF" w:rsidP="000910BF">
            <w:pPr>
              <w:tabs>
                <w:tab w:val="left" w:pos="284"/>
              </w:tabs>
              <w:autoSpaceDN w:val="0"/>
              <w:adjustRightInd w:val="0"/>
              <w:spacing w:after="0" w:line="240" w:lineRule="auto"/>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строительство локальной котельной</w:t>
            </w:r>
          </w:p>
        </w:tc>
        <w:tc>
          <w:tcPr>
            <w:tcW w:w="1418" w:type="dxa"/>
          </w:tcPr>
          <w:p w:rsidR="00BB53B5"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0,24 км до автомобильной </w:t>
            </w:r>
            <w:r w:rsidRPr="000910BF">
              <w:rPr>
                <w:rFonts w:ascii="Times New Roman" w:hAnsi="Times New Roman"/>
                <w:color w:val="000000"/>
                <w:sz w:val="20"/>
                <w:szCs w:val="20"/>
                <w:lang w:bidi="ru-RU"/>
              </w:rPr>
              <w:t>асфальтирован-ной</w:t>
            </w:r>
            <w:r w:rsidRPr="000910BF">
              <w:rPr>
                <w:rFonts w:ascii="Times New Roman" w:hAnsi="Times New Roman"/>
                <w:color w:val="000000"/>
                <w:sz w:val="20"/>
                <w:szCs w:val="20"/>
              </w:rPr>
              <w:t xml:space="preserve"> дороги "Лодейное Поле - Вытегра"</w:t>
            </w:r>
            <w:r w:rsidR="00BB53B5">
              <w:rPr>
                <w:rFonts w:ascii="Times New Roman" w:hAnsi="Times New Roman"/>
                <w:color w:val="000000"/>
                <w:sz w:val="20"/>
                <w:szCs w:val="20"/>
              </w:rPr>
              <w:t xml:space="preserve">, </w:t>
            </w:r>
            <w:r w:rsidR="00BB53B5" w:rsidRPr="00DA7821">
              <w:rPr>
                <w:rFonts w:ascii="Times New Roman" w:hAnsi="Times New Roman"/>
                <w:color w:val="000000"/>
                <w:sz w:val="20"/>
                <w:szCs w:val="20"/>
              </w:rPr>
              <w:t>до ж/д станция «Подпорожье»</w:t>
            </w:r>
          </w:p>
          <w:p w:rsidR="000910BF" w:rsidRPr="000910BF" w:rsidRDefault="00BB53B5" w:rsidP="000910B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BB53B5">
              <w:rPr>
                <w:rFonts w:ascii="Times New Roman" w:hAnsi="Times New Roman"/>
                <w:color w:val="000000"/>
                <w:sz w:val="20"/>
                <w:szCs w:val="20"/>
              </w:rPr>
              <w:t>- 9,0 км.</w:t>
            </w:r>
          </w:p>
          <w:p w:rsidR="000469FE" w:rsidRPr="00421A0A" w:rsidRDefault="000469FE" w:rsidP="00421A0A">
            <w:pPr>
              <w:spacing w:after="0" w:line="240" w:lineRule="auto"/>
              <w:jc w:val="center"/>
              <w:rPr>
                <w:rFonts w:ascii="Times New Roman" w:hAnsi="Times New Roman"/>
                <w:color w:val="000000"/>
                <w:sz w:val="20"/>
                <w:szCs w:val="20"/>
              </w:rPr>
            </w:pPr>
          </w:p>
        </w:tc>
        <w:tc>
          <w:tcPr>
            <w:tcW w:w="1304" w:type="dxa"/>
          </w:tcPr>
          <w:p w:rsidR="000469FE" w:rsidRPr="00421A0A" w:rsidRDefault="00BB53B5" w:rsidP="000F6F67">
            <w:pPr>
              <w:tabs>
                <w:tab w:val="left" w:pos="284"/>
              </w:tabs>
              <w:autoSpaceDN w:val="0"/>
              <w:adjustRightInd w:val="0"/>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В соответствии с земельным законодательством РФ</w:t>
            </w:r>
          </w:p>
        </w:tc>
      </w:tr>
    </w:tbl>
    <w:p w:rsidR="00865184" w:rsidRDefault="00865184" w:rsidP="000F6F67">
      <w:pPr>
        <w:pStyle w:val="a3"/>
        <w:tabs>
          <w:tab w:val="left" w:pos="993"/>
          <w:tab w:val="left" w:pos="1418"/>
          <w:tab w:val="left" w:pos="1701"/>
        </w:tabs>
        <w:ind w:left="360"/>
        <w:jc w:val="both"/>
        <w:rPr>
          <w:rFonts w:ascii="Times New Roman" w:hAnsi="Times New Roman"/>
          <w:sz w:val="28"/>
          <w:szCs w:val="28"/>
        </w:rPr>
      </w:pPr>
    </w:p>
    <w:p w:rsidR="00865184" w:rsidRDefault="00865184" w:rsidP="000F6F67">
      <w:pPr>
        <w:pStyle w:val="a3"/>
        <w:tabs>
          <w:tab w:val="left" w:pos="993"/>
          <w:tab w:val="left" w:pos="1418"/>
          <w:tab w:val="left" w:pos="1701"/>
        </w:tabs>
        <w:ind w:left="360"/>
        <w:jc w:val="both"/>
        <w:rPr>
          <w:rFonts w:ascii="Times New Roman" w:hAnsi="Times New Roman"/>
          <w:sz w:val="28"/>
          <w:szCs w:val="28"/>
        </w:rPr>
        <w:sectPr w:rsidR="00865184" w:rsidSect="007F0C1E">
          <w:pgSz w:w="16838" w:h="11906" w:orient="landscape"/>
          <w:pgMar w:top="1134" w:right="1134" w:bottom="567" w:left="1134" w:header="709" w:footer="37" w:gutter="0"/>
          <w:cols w:space="708"/>
          <w:docGrid w:linePitch="360"/>
        </w:sectPr>
      </w:pPr>
    </w:p>
    <w:p w:rsidR="00714965" w:rsidRPr="00DE4F4F" w:rsidRDefault="00714965" w:rsidP="00714965">
      <w:pPr>
        <w:pStyle w:val="a3"/>
        <w:numPr>
          <w:ilvl w:val="0"/>
          <w:numId w:val="14"/>
        </w:numPr>
        <w:tabs>
          <w:tab w:val="left" w:pos="993"/>
          <w:tab w:val="left" w:pos="1418"/>
          <w:tab w:val="left" w:pos="1701"/>
        </w:tabs>
        <w:jc w:val="center"/>
        <w:rPr>
          <w:rFonts w:ascii="Times New Roman" w:hAnsi="Times New Roman"/>
          <w:b/>
          <w:sz w:val="28"/>
          <w:szCs w:val="28"/>
        </w:rPr>
      </w:pPr>
      <w:r>
        <w:rPr>
          <w:rFonts w:ascii="Times New Roman" w:hAnsi="Times New Roman"/>
          <w:b/>
          <w:sz w:val="28"/>
          <w:szCs w:val="28"/>
        </w:rPr>
        <w:lastRenderedPageBreak/>
        <w:t>Контактная информация</w:t>
      </w:r>
    </w:p>
    <w:p w:rsidR="00714965" w:rsidRPr="00B679D8" w:rsidRDefault="00714965" w:rsidP="00714965">
      <w:pPr>
        <w:spacing w:after="0" w:line="240" w:lineRule="auto"/>
        <w:ind w:firstLine="709"/>
        <w:jc w:val="both"/>
        <w:rPr>
          <w:rFonts w:ascii="Times New Roman" w:hAnsi="Times New Roman"/>
          <w:sz w:val="28"/>
          <w:szCs w:val="28"/>
        </w:rPr>
      </w:pPr>
      <w:r w:rsidRPr="00B679D8">
        <w:rPr>
          <w:rFonts w:ascii="Times New Roman" w:hAnsi="Times New Roman"/>
          <w:sz w:val="28"/>
          <w:szCs w:val="28"/>
        </w:rPr>
        <w:t>Инвестиционную деятельность  в</w:t>
      </w:r>
      <w:r>
        <w:rPr>
          <w:rFonts w:ascii="Times New Roman" w:hAnsi="Times New Roman"/>
          <w:sz w:val="28"/>
          <w:szCs w:val="28"/>
        </w:rPr>
        <w:t xml:space="preserve"> </w:t>
      </w:r>
      <w:r w:rsidRPr="00B679D8">
        <w:rPr>
          <w:rFonts w:ascii="Times New Roman" w:hAnsi="Times New Roman"/>
          <w:sz w:val="28"/>
          <w:szCs w:val="28"/>
        </w:rPr>
        <w:t xml:space="preserve"> Подпорожском </w:t>
      </w:r>
      <w:r>
        <w:rPr>
          <w:rFonts w:ascii="Times New Roman" w:hAnsi="Times New Roman"/>
          <w:sz w:val="28"/>
          <w:szCs w:val="28"/>
        </w:rPr>
        <w:t xml:space="preserve">муниципальном </w:t>
      </w:r>
      <w:r w:rsidRPr="00B679D8">
        <w:rPr>
          <w:rFonts w:ascii="Times New Roman" w:hAnsi="Times New Roman"/>
          <w:sz w:val="28"/>
          <w:szCs w:val="28"/>
        </w:rPr>
        <w:t xml:space="preserve">районе курирует </w:t>
      </w:r>
      <w:r>
        <w:rPr>
          <w:rFonts w:ascii="Times New Roman" w:hAnsi="Times New Roman"/>
          <w:color w:val="000000"/>
          <w:sz w:val="28"/>
          <w:szCs w:val="28"/>
        </w:rPr>
        <w:t>заместитель Г</w:t>
      </w:r>
      <w:r w:rsidRPr="00B679D8">
        <w:rPr>
          <w:rFonts w:ascii="Times New Roman" w:hAnsi="Times New Roman"/>
          <w:color w:val="000000"/>
          <w:sz w:val="28"/>
          <w:szCs w:val="28"/>
        </w:rPr>
        <w:t xml:space="preserve">лавы Администрации МО </w:t>
      </w:r>
      <w:r>
        <w:rPr>
          <w:rFonts w:ascii="Times New Roman" w:hAnsi="Times New Roman"/>
          <w:color w:val="000000"/>
          <w:sz w:val="28"/>
          <w:szCs w:val="28"/>
        </w:rPr>
        <w:t>«</w:t>
      </w:r>
      <w:r w:rsidRPr="00B679D8">
        <w:rPr>
          <w:rFonts w:ascii="Times New Roman" w:hAnsi="Times New Roman"/>
          <w:color w:val="000000"/>
          <w:sz w:val="28"/>
          <w:szCs w:val="28"/>
        </w:rPr>
        <w:t>Подпорожский муниципальный район</w:t>
      </w:r>
      <w:r>
        <w:rPr>
          <w:rFonts w:ascii="Times New Roman" w:hAnsi="Times New Roman"/>
          <w:color w:val="000000"/>
          <w:sz w:val="28"/>
          <w:szCs w:val="28"/>
        </w:rPr>
        <w:t>»</w:t>
      </w:r>
      <w:r>
        <w:rPr>
          <w:rFonts w:ascii="Times New Roman" w:hAnsi="Times New Roman"/>
          <w:sz w:val="28"/>
          <w:szCs w:val="28"/>
        </w:rPr>
        <w:t xml:space="preserve"> </w:t>
      </w:r>
      <w:r w:rsidRPr="00B679D8">
        <w:rPr>
          <w:rFonts w:ascii="Times New Roman" w:hAnsi="Times New Roman"/>
          <w:sz w:val="28"/>
          <w:szCs w:val="28"/>
        </w:rPr>
        <w:t xml:space="preserve"> </w:t>
      </w:r>
      <w:r>
        <w:rPr>
          <w:rFonts w:ascii="Times New Roman" w:hAnsi="Times New Roman"/>
          <w:sz w:val="28"/>
          <w:szCs w:val="28"/>
        </w:rPr>
        <w:t xml:space="preserve">по экономике и инвестициям Гречин Андрей Валерьевич - </w:t>
      </w:r>
      <w:r w:rsidRPr="00B679D8">
        <w:rPr>
          <w:rFonts w:ascii="Times New Roman" w:hAnsi="Times New Roman"/>
          <w:sz w:val="28"/>
          <w:szCs w:val="28"/>
        </w:rPr>
        <w:t>т</w:t>
      </w:r>
      <w:r>
        <w:rPr>
          <w:rFonts w:ascii="Times New Roman" w:hAnsi="Times New Roman"/>
          <w:sz w:val="28"/>
          <w:szCs w:val="28"/>
        </w:rPr>
        <w:t>ел</w:t>
      </w:r>
      <w:r w:rsidRPr="00B679D8">
        <w:rPr>
          <w:rFonts w:ascii="Times New Roman" w:hAnsi="Times New Roman"/>
          <w:sz w:val="28"/>
          <w:szCs w:val="28"/>
        </w:rPr>
        <w:t>.</w:t>
      </w:r>
      <w:r>
        <w:rPr>
          <w:rFonts w:ascii="Times New Roman" w:hAnsi="Times New Roman"/>
          <w:sz w:val="28"/>
          <w:szCs w:val="28"/>
        </w:rPr>
        <w:t xml:space="preserve"> 8</w:t>
      </w:r>
      <w:r w:rsidRPr="00B679D8">
        <w:rPr>
          <w:rFonts w:ascii="Times New Roman" w:hAnsi="Times New Roman"/>
          <w:sz w:val="28"/>
          <w:szCs w:val="28"/>
        </w:rPr>
        <w:t xml:space="preserve"> (81365) 20086.  </w:t>
      </w:r>
    </w:p>
    <w:p w:rsidR="00714965" w:rsidRDefault="00714965" w:rsidP="00714965">
      <w:pPr>
        <w:pStyle w:val="a3"/>
        <w:tabs>
          <w:tab w:val="left" w:pos="1560"/>
        </w:tabs>
        <w:spacing w:after="0" w:line="240" w:lineRule="auto"/>
        <w:ind w:left="0" w:firstLine="709"/>
        <w:jc w:val="both"/>
        <w:rPr>
          <w:rFonts w:ascii="Times New Roman" w:hAnsi="Times New Roman"/>
          <w:sz w:val="28"/>
          <w:szCs w:val="28"/>
        </w:rPr>
      </w:pPr>
    </w:p>
    <w:p w:rsidR="00714965" w:rsidRPr="004A5543" w:rsidRDefault="00714965" w:rsidP="00714965">
      <w:pPr>
        <w:pStyle w:val="a3"/>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об организациях и учреждениях, принимающих участие в выдаче технических условий на подключение объекта к сетям инженерного обеспечения: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1"/>
      </w:tblGrid>
      <w:tr w:rsidR="00714965" w:rsidRPr="00354CA9" w:rsidTr="00122097">
        <w:tc>
          <w:tcPr>
            <w:tcW w:w="9421" w:type="dxa"/>
            <w:shd w:val="clear" w:color="auto" w:fill="auto"/>
          </w:tcPr>
          <w:p w:rsidR="00714965" w:rsidRPr="00354CA9" w:rsidRDefault="00714965" w:rsidP="00122097">
            <w:pPr>
              <w:pStyle w:val="a3"/>
              <w:numPr>
                <w:ilvl w:val="0"/>
                <w:numId w:val="5"/>
              </w:numPr>
              <w:tabs>
                <w:tab w:val="left" w:pos="844"/>
              </w:tabs>
              <w:spacing w:after="0" w:line="240" w:lineRule="auto"/>
              <w:ind w:left="135" w:firstLine="284"/>
              <w:jc w:val="both"/>
              <w:rPr>
                <w:rFonts w:ascii="Times New Roman" w:hAnsi="Times New Roman"/>
                <w:b/>
                <w:sz w:val="26"/>
                <w:szCs w:val="26"/>
              </w:rPr>
            </w:pPr>
            <w:r w:rsidRPr="00354CA9">
              <w:rPr>
                <w:rFonts w:ascii="Times New Roman" w:hAnsi="Times New Roman"/>
                <w:b/>
                <w:bCs/>
                <w:sz w:val="26"/>
                <w:szCs w:val="26"/>
                <w:shd w:val="clear" w:color="auto" w:fill="FFFFFF"/>
              </w:rPr>
              <w:t>Район электрических сетей г. Подпорожье</w:t>
            </w:r>
            <w:r w:rsidRPr="00354CA9">
              <w:rPr>
                <w:rFonts w:ascii="Arial" w:hAnsi="Arial" w:cs="Arial"/>
                <w:b/>
                <w:bCs/>
                <w:sz w:val="26"/>
                <w:szCs w:val="26"/>
                <w:shd w:val="clear" w:color="auto" w:fill="FFFFFF"/>
              </w:rPr>
              <w:t xml:space="preserve"> </w:t>
            </w:r>
            <w:r w:rsidRPr="00354CA9">
              <w:rPr>
                <w:rFonts w:ascii="Times New Roman" w:hAnsi="Times New Roman"/>
                <w:b/>
                <w:bCs/>
                <w:sz w:val="26"/>
                <w:szCs w:val="26"/>
                <w:shd w:val="clear" w:color="auto" w:fill="FFFFFF"/>
              </w:rPr>
              <w:t>ф</w:t>
            </w:r>
            <w:r w:rsidRPr="00354CA9">
              <w:rPr>
                <w:rFonts w:ascii="Times New Roman" w:hAnsi="Times New Roman"/>
                <w:b/>
                <w:sz w:val="26"/>
                <w:szCs w:val="26"/>
              </w:rPr>
              <w:t xml:space="preserve">илиала </w:t>
            </w:r>
            <w:r w:rsidRPr="00354CA9">
              <w:rPr>
                <w:rFonts w:ascii="Times New Roman" w:hAnsi="Times New Roman"/>
                <w:b/>
                <w:sz w:val="26"/>
                <w:szCs w:val="26"/>
                <w:shd w:val="clear" w:color="auto" w:fill="FFFFFF"/>
              </w:rPr>
              <w:t>«Восточные электрические сети»</w:t>
            </w:r>
            <w:r w:rsidRPr="00354CA9">
              <w:rPr>
                <w:rFonts w:ascii="Times New Roman" w:hAnsi="Times New Roman"/>
                <w:b/>
                <w:sz w:val="26"/>
                <w:szCs w:val="26"/>
              </w:rPr>
              <w:t xml:space="preserve"> АО «ЛОЭСК»</w:t>
            </w:r>
          </w:p>
          <w:p w:rsidR="00714965" w:rsidRPr="00354CA9" w:rsidRDefault="00714965" w:rsidP="00122097">
            <w:pPr>
              <w:spacing w:after="0" w:line="240" w:lineRule="auto"/>
              <w:rPr>
                <w:rFonts w:ascii="Times New Roman" w:eastAsia="Times New Roman" w:hAnsi="Times New Roman"/>
                <w:color w:val="000000"/>
                <w:sz w:val="26"/>
                <w:szCs w:val="26"/>
                <w:lang w:eastAsia="ru-RU"/>
              </w:rPr>
            </w:pPr>
            <w:r w:rsidRPr="00354CA9">
              <w:rPr>
                <w:rFonts w:ascii="Times New Roman" w:hAnsi="Times New Roman"/>
                <w:sz w:val="26"/>
                <w:szCs w:val="26"/>
              </w:rPr>
              <w:t xml:space="preserve"> </w:t>
            </w:r>
            <w:r w:rsidRPr="00354CA9">
              <w:rPr>
                <w:rFonts w:ascii="Times New Roman" w:hAnsi="Times New Roman"/>
                <w:sz w:val="26"/>
                <w:szCs w:val="26"/>
                <w:shd w:val="clear" w:color="auto" w:fill="FFFFFF"/>
              </w:rPr>
              <w:t xml:space="preserve"> </w:t>
            </w:r>
            <w:r w:rsidRPr="00354CA9">
              <w:rPr>
                <w:rFonts w:ascii="Times New Roman" w:eastAsia="Times New Roman" w:hAnsi="Times New Roman"/>
                <w:color w:val="000000"/>
                <w:sz w:val="26"/>
                <w:szCs w:val="26"/>
                <w:lang w:eastAsia="ru-RU"/>
              </w:rPr>
              <w:t>187780, г. Подпорожье, ул. Свирская, д.82а</w:t>
            </w:r>
          </w:p>
          <w:p w:rsidR="00714965" w:rsidRPr="00354CA9" w:rsidRDefault="00714965" w:rsidP="00122097">
            <w:pPr>
              <w:spacing w:after="0" w:line="240" w:lineRule="auto"/>
              <w:ind w:firstLine="135"/>
              <w:rPr>
                <w:rFonts w:ascii="Times New Roman" w:eastAsia="Times New Roman" w:hAnsi="Times New Roman"/>
                <w:color w:val="000000"/>
                <w:sz w:val="26"/>
                <w:szCs w:val="26"/>
                <w:lang w:eastAsia="ru-RU"/>
              </w:rPr>
            </w:pPr>
            <w:r w:rsidRPr="0052748C">
              <w:rPr>
                <w:rFonts w:ascii="Times New Roman" w:eastAsia="Times New Roman" w:hAnsi="Times New Roman"/>
                <w:color w:val="000000"/>
                <w:sz w:val="26"/>
                <w:szCs w:val="26"/>
                <w:lang w:eastAsia="ru-RU"/>
              </w:rPr>
              <w:t>тел.: 8 (813-65) 21-269</w:t>
            </w:r>
          </w:p>
          <w:p w:rsidR="00714965" w:rsidRPr="00354CA9" w:rsidRDefault="003255EB" w:rsidP="00122097">
            <w:pPr>
              <w:spacing w:after="0" w:line="240" w:lineRule="auto"/>
              <w:ind w:firstLine="135"/>
              <w:rPr>
                <w:rFonts w:ascii="Times New Roman" w:hAnsi="Times New Roman"/>
                <w:color w:val="000000"/>
                <w:sz w:val="26"/>
                <w:szCs w:val="26"/>
              </w:rPr>
            </w:pPr>
            <w:hyperlink r:id="rId10" w:history="1">
              <w:r w:rsidR="00714965" w:rsidRPr="00354CA9">
                <w:rPr>
                  <w:rStyle w:val="af8"/>
                  <w:rFonts w:ascii="Times New Roman" w:hAnsi="Times New Roman"/>
                  <w:sz w:val="26"/>
                  <w:szCs w:val="26"/>
                </w:rPr>
                <w:t>podp-nikitina@loesk.ru</w:t>
              </w:r>
            </w:hyperlink>
          </w:p>
          <w:p w:rsidR="00714965" w:rsidRPr="00354CA9" w:rsidRDefault="00714965" w:rsidP="00122097">
            <w:pPr>
              <w:spacing w:after="0" w:line="240" w:lineRule="auto"/>
              <w:ind w:firstLine="135"/>
              <w:rPr>
                <w:rFonts w:ascii="Times New Roman" w:hAnsi="Times New Roman"/>
                <w:sz w:val="28"/>
                <w:szCs w:val="28"/>
              </w:rPr>
            </w:pPr>
            <w:r w:rsidRPr="00354CA9">
              <w:rPr>
                <w:rFonts w:ascii="Times New Roman" w:eastAsia="Times New Roman" w:hAnsi="Times New Roman"/>
                <w:color w:val="000000"/>
                <w:sz w:val="26"/>
                <w:szCs w:val="26"/>
                <w:lang w:eastAsia="ru-RU"/>
              </w:rPr>
              <w:t xml:space="preserve">Начальник - </w:t>
            </w:r>
            <w:r w:rsidRPr="0052748C">
              <w:rPr>
                <w:rFonts w:ascii="Times New Roman" w:eastAsia="Times New Roman" w:hAnsi="Times New Roman"/>
                <w:color w:val="000000"/>
                <w:sz w:val="26"/>
                <w:szCs w:val="26"/>
                <w:lang w:eastAsia="ru-RU"/>
              </w:rPr>
              <w:t>Мастафанов Василий Леонидович</w:t>
            </w:r>
          </w:p>
        </w:tc>
      </w:tr>
      <w:tr w:rsidR="00714965" w:rsidRPr="00354CA9" w:rsidTr="00122097">
        <w:tc>
          <w:tcPr>
            <w:tcW w:w="9421" w:type="dxa"/>
            <w:shd w:val="clear" w:color="auto" w:fill="auto"/>
          </w:tcPr>
          <w:p w:rsidR="00714965" w:rsidRPr="007A422A" w:rsidRDefault="00714965" w:rsidP="00122097">
            <w:pPr>
              <w:pStyle w:val="a3"/>
              <w:numPr>
                <w:ilvl w:val="0"/>
                <w:numId w:val="26"/>
              </w:numPr>
              <w:tabs>
                <w:tab w:val="left" w:pos="844"/>
              </w:tabs>
              <w:spacing w:after="0" w:line="240" w:lineRule="auto"/>
              <w:ind w:left="135" w:firstLine="284"/>
              <w:jc w:val="both"/>
              <w:rPr>
                <w:rFonts w:ascii="Times New Roman" w:hAnsi="Times New Roman"/>
                <w:b/>
                <w:sz w:val="26"/>
                <w:szCs w:val="26"/>
              </w:rPr>
            </w:pPr>
            <w:r w:rsidRPr="00354CA9">
              <w:rPr>
                <w:rFonts w:ascii="Times New Roman" w:hAnsi="Times New Roman"/>
                <w:b/>
                <w:color w:val="000000"/>
                <w:sz w:val="26"/>
                <w:szCs w:val="26"/>
              </w:rPr>
              <w:t xml:space="preserve">Подпорожский участок Лодейнопольских районных электрических сетей филиал ПАО «Ленэнерго» «Новоладожские электрические сети» </w:t>
            </w:r>
          </w:p>
          <w:p w:rsidR="00714965" w:rsidRPr="00691FD9" w:rsidRDefault="00714965" w:rsidP="00122097">
            <w:pPr>
              <w:pStyle w:val="a3"/>
              <w:tabs>
                <w:tab w:val="left" w:pos="844"/>
              </w:tabs>
              <w:spacing w:after="0" w:line="240" w:lineRule="auto"/>
              <w:ind w:left="419"/>
              <w:jc w:val="both"/>
              <w:rPr>
                <w:rFonts w:ascii="Times New Roman" w:hAnsi="Times New Roman"/>
                <w:sz w:val="26"/>
                <w:szCs w:val="26"/>
              </w:rPr>
            </w:pPr>
            <w:r w:rsidRPr="00691FD9">
              <w:rPr>
                <w:rFonts w:ascii="Times New Roman" w:hAnsi="Times New Roman"/>
                <w:sz w:val="26"/>
                <w:szCs w:val="26"/>
              </w:rPr>
              <w:t>тел.: 8 (813-65) 2-26</w:t>
            </w:r>
            <w:r>
              <w:rPr>
                <w:rFonts w:ascii="Times New Roman" w:hAnsi="Times New Roman"/>
                <w:sz w:val="26"/>
                <w:szCs w:val="26"/>
              </w:rPr>
              <w:t>-13</w:t>
            </w:r>
          </w:p>
          <w:p w:rsidR="00714965" w:rsidRPr="00354CA9" w:rsidRDefault="00714965" w:rsidP="00122097">
            <w:pPr>
              <w:pStyle w:val="a3"/>
              <w:tabs>
                <w:tab w:val="left" w:pos="986"/>
              </w:tabs>
              <w:spacing w:after="0" w:line="240" w:lineRule="auto"/>
              <w:ind w:left="561" w:hanging="426"/>
              <w:jc w:val="both"/>
              <w:rPr>
                <w:rFonts w:ascii="Times New Roman" w:hAnsi="Times New Roman"/>
                <w:sz w:val="26"/>
                <w:szCs w:val="26"/>
              </w:rPr>
            </w:pPr>
            <w:r w:rsidRPr="00354CA9">
              <w:rPr>
                <w:rFonts w:ascii="Times New Roman" w:eastAsia="Times New Roman" w:hAnsi="Times New Roman"/>
                <w:color w:val="000000"/>
                <w:sz w:val="26"/>
                <w:szCs w:val="26"/>
                <w:lang w:eastAsia="ru-RU"/>
              </w:rPr>
              <w:t xml:space="preserve">Начальник </w:t>
            </w:r>
            <w:r>
              <w:rPr>
                <w:rFonts w:ascii="Times New Roman" w:eastAsia="Times New Roman" w:hAnsi="Times New Roman"/>
                <w:color w:val="000000"/>
                <w:sz w:val="26"/>
                <w:szCs w:val="26"/>
                <w:lang w:eastAsia="ru-RU"/>
              </w:rPr>
              <w:t>–</w:t>
            </w:r>
            <w:r w:rsidRPr="00354CA9">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Игнашов Андрей Юрьевич</w:t>
            </w:r>
          </w:p>
        </w:tc>
      </w:tr>
      <w:tr w:rsidR="00714965" w:rsidRPr="00354CA9" w:rsidTr="00122097">
        <w:tc>
          <w:tcPr>
            <w:tcW w:w="9421" w:type="dxa"/>
            <w:shd w:val="clear" w:color="auto" w:fill="auto"/>
          </w:tcPr>
          <w:p w:rsidR="00714965" w:rsidRPr="00354CA9" w:rsidRDefault="00714965" w:rsidP="00122097">
            <w:pPr>
              <w:pStyle w:val="a3"/>
              <w:numPr>
                <w:ilvl w:val="0"/>
                <w:numId w:val="26"/>
              </w:numPr>
              <w:spacing w:after="0" w:line="240" w:lineRule="auto"/>
              <w:ind w:left="135" w:firstLine="225"/>
              <w:jc w:val="both"/>
              <w:rPr>
                <w:rFonts w:ascii="Times New Roman" w:hAnsi="Times New Roman"/>
                <w:b/>
                <w:sz w:val="26"/>
                <w:szCs w:val="26"/>
              </w:rPr>
            </w:pPr>
            <w:r w:rsidRPr="00354CA9">
              <w:rPr>
                <w:rFonts w:ascii="Times New Roman" w:hAnsi="Times New Roman"/>
                <w:b/>
                <w:color w:val="000000"/>
                <w:sz w:val="26"/>
                <w:szCs w:val="26"/>
              </w:rPr>
              <w:t>Участок эксплуатации (УЭ)№ 9 ЛПЦ №3 МУТЭТ Петербургский филиал ПАО «Ростелеком»</w:t>
            </w:r>
          </w:p>
          <w:p w:rsidR="00714965" w:rsidRPr="00354CA9" w:rsidRDefault="00714965" w:rsidP="00122097">
            <w:pPr>
              <w:pStyle w:val="a3"/>
              <w:spacing w:after="0" w:line="240" w:lineRule="auto"/>
              <w:ind w:left="0"/>
              <w:jc w:val="both"/>
              <w:rPr>
                <w:rFonts w:ascii="Times New Roman" w:eastAsia="Times New Roman" w:hAnsi="Times New Roman"/>
                <w:color w:val="000000"/>
                <w:sz w:val="26"/>
                <w:szCs w:val="26"/>
                <w:lang w:eastAsia="ru-RU"/>
              </w:rPr>
            </w:pPr>
            <w:r w:rsidRPr="00354CA9">
              <w:rPr>
                <w:rFonts w:ascii="Times New Roman" w:eastAsia="Times New Roman" w:hAnsi="Times New Roman"/>
                <w:color w:val="000000"/>
                <w:sz w:val="26"/>
                <w:szCs w:val="26"/>
                <w:lang w:eastAsia="ru-RU"/>
              </w:rPr>
              <w:t xml:space="preserve"> 187780, г. Подпорожье, пр. Ленина, д. 5</w:t>
            </w:r>
          </w:p>
          <w:p w:rsidR="00714965" w:rsidRPr="00354CA9" w:rsidRDefault="00714965" w:rsidP="00122097">
            <w:pPr>
              <w:pStyle w:val="a3"/>
              <w:spacing w:after="0" w:line="240" w:lineRule="auto"/>
              <w:ind w:left="0"/>
              <w:jc w:val="both"/>
              <w:rPr>
                <w:rFonts w:ascii="Times New Roman" w:hAnsi="Times New Roman"/>
                <w:sz w:val="26"/>
                <w:szCs w:val="26"/>
              </w:rPr>
            </w:pPr>
            <w:r w:rsidRPr="00354CA9">
              <w:rPr>
                <w:rFonts w:ascii="Times New Roman" w:hAnsi="Times New Roman"/>
                <w:sz w:val="26"/>
                <w:szCs w:val="26"/>
              </w:rPr>
              <w:t xml:space="preserve"> тел.</w:t>
            </w:r>
            <w:r w:rsidRPr="008D29E9">
              <w:rPr>
                <w:rFonts w:ascii="Times New Roman" w:hAnsi="Times New Roman"/>
                <w:sz w:val="26"/>
                <w:szCs w:val="26"/>
              </w:rPr>
              <w:t xml:space="preserve">: </w:t>
            </w:r>
            <w:r w:rsidRPr="00354CA9">
              <w:rPr>
                <w:rFonts w:ascii="Times New Roman" w:hAnsi="Times New Roman"/>
                <w:sz w:val="26"/>
                <w:szCs w:val="26"/>
              </w:rPr>
              <w:t>8 (800) 200-00-33, 8 (800) 450-01-50</w:t>
            </w:r>
          </w:p>
          <w:p w:rsidR="00714965" w:rsidRPr="00354CA9" w:rsidRDefault="00714965" w:rsidP="00122097">
            <w:pPr>
              <w:pStyle w:val="a3"/>
              <w:spacing w:after="0" w:line="240" w:lineRule="auto"/>
              <w:ind w:left="0"/>
              <w:jc w:val="both"/>
              <w:rPr>
                <w:rFonts w:ascii="Times New Roman" w:hAnsi="Times New Roman"/>
                <w:sz w:val="28"/>
                <w:szCs w:val="28"/>
              </w:rPr>
            </w:pPr>
            <w:r w:rsidRPr="00354CA9">
              <w:rPr>
                <w:rFonts w:ascii="Times New Roman" w:hAnsi="Times New Roman"/>
                <w:color w:val="000000"/>
                <w:sz w:val="26"/>
                <w:szCs w:val="26"/>
              </w:rPr>
              <w:t xml:space="preserve"> Ведущий инженер участка – Ночевкин Александр Анатольевич</w:t>
            </w:r>
          </w:p>
        </w:tc>
      </w:tr>
      <w:tr w:rsidR="00714965" w:rsidRPr="00354CA9" w:rsidTr="00122097">
        <w:tc>
          <w:tcPr>
            <w:tcW w:w="9421" w:type="dxa"/>
            <w:shd w:val="clear" w:color="auto" w:fill="auto"/>
          </w:tcPr>
          <w:p w:rsidR="00714965" w:rsidRPr="00334A2C" w:rsidRDefault="00714965" w:rsidP="00714965">
            <w:pPr>
              <w:pStyle w:val="a3"/>
              <w:numPr>
                <w:ilvl w:val="0"/>
                <w:numId w:val="26"/>
              </w:numPr>
              <w:spacing w:after="0" w:line="240" w:lineRule="auto"/>
              <w:jc w:val="both"/>
              <w:rPr>
                <w:rFonts w:ascii="Times New Roman" w:hAnsi="Times New Roman"/>
                <w:b/>
                <w:sz w:val="26"/>
                <w:szCs w:val="26"/>
              </w:rPr>
            </w:pPr>
            <w:r w:rsidRPr="00334A2C">
              <w:rPr>
                <w:rFonts w:ascii="Times New Roman" w:hAnsi="Times New Roman"/>
                <w:b/>
                <w:sz w:val="26"/>
                <w:szCs w:val="26"/>
              </w:rPr>
              <w:t>Филиал АО «Газпром теплоэнерго» в Ленинградской области</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196084, Санкт-Петербург, ул. Заозерная, д. 8, лит. К</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(812) 458-73-34, факс 8 (812) 458-86-25</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lang w:val="en-US"/>
              </w:rPr>
              <w:t>spb</w:t>
            </w:r>
            <w:r w:rsidRPr="00334A2C">
              <w:rPr>
                <w:rFonts w:ascii="Times New Roman" w:hAnsi="Times New Roman"/>
                <w:sz w:val="26"/>
                <w:szCs w:val="26"/>
              </w:rPr>
              <w:t xml:space="preserve">@ </w:t>
            </w:r>
            <w:r w:rsidRPr="00334A2C">
              <w:rPr>
                <w:rFonts w:ascii="Times New Roman" w:hAnsi="Times New Roman"/>
                <w:sz w:val="26"/>
                <w:szCs w:val="26"/>
                <w:lang w:val="en-US"/>
              </w:rPr>
              <w:t>spb</w:t>
            </w:r>
            <w:r w:rsidRPr="00334A2C">
              <w:rPr>
                <w:rFonts w:ascii="Times New Roman" w:hAnsi="Times New Roman"/>
                <w:sz w:val="26"/>
                <w:szCs w:val="26"/>
              </w:rPr>
              <w:t>.</w:t>
            </w:r>
            <w:r w:rsidRPr="00334A2C">
              <w:rPr>
                <w:rFonts w:ascii="Times New Roman" w:hAnsi="Times New Roman"/>
                <w:sz w:val="26"/>
                <w:szCs w:val="26"/>
                <w:lang w:val="en-US"/>
              </w:rPr>
              <w:t>gpte</w:t>
            </w:r>
            <w:r w:rsidRPr="00334A2C">
              <w:rPr>
                <w:rFonts w:ascii="Times New Roman" w:hAnsi="Times New Roman"/>
                <w:sz w:val="26"/>
                <w:szCs w:val="26"/>
              </w:rPr>
              <w:t>.</w:t>
            </w:r>
            <w:r w:rsidRPr="00334A2C">
              <w:rPr>
                <w:rFonts w:ascii="Times New Roman" w:hAnsi="Times New Roman"/>
                <w:sz w:val="26"/>
                <w:szCs w:val="26"/>
                <w:lang w:val="en-US"/>
              </w:rPr>
              <w:t>ru</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E26718">
              <w:rPr>
                <w:rFonts w:ascii="Times New Roman" w:hAnsi="Times New Roman"/>
                <w:sz w:val="26"/>
                <w:szCs w:val="26"/>
              </w:rPr>
              <w:t xml:space="preserve">Врио </w:t>
            </w:r>
            <w:r>
              <w:rPr>
                <w:rFonts w:ascii="Times New Roman" w:hAnsi="Times New Roman"/>
                <w:sz w:val="26"/>
                <w:szCs w:val="26"/>
              </w:rPr>
              <w:t>д</w:t>
            </w:r>
            <w:r w:rsidRPr="00E26718">
              <w:rPr>
                <w:rFonts w:ascii="Times New Roman" w:hAnsi="Times New Roman"/>
                <w:sz w:val="26"/>
                <w:szCs w:val="26"/>
              </w:rPr>
              <w:t>иректора – Васин Александр Юрьевич</w:t>
            </w:r>
          </w:p>
        </w:tc>
      </w:tr>
      <w:tr w:rsidR="00714965" w:rsidRPr="00354CA9" w:rsidTr="00122097">
        <w:tc>
          <w:tcPr>
            <w:tcW w:w="9421" w:type="dxa"/>
            <w:shd w:val="clear" w:color="auto" w:fill="auto"/>
          </w:tcPr>
          <w:p w:rsidR="00714965" w:rsidRPr="00334A2C" w:rsidRDefault="00714965" w:rsidP="00714965">
            <w:pPr>
              <w:pStyle w:val="a3"/>
              <w:numPr>
                <w:ilvl w:val="0"/>
                <w:numId w:val="26"/>
              </w:numPr>
              <w:spacing w:after="0" w:line="240" w:lineRule="auto"/>
              <w:ind w:left="135" w:firstLine="207"/>
              <w:jc w:val="both"/>
              <w:rPr>
                <w:rFonts w:ascii="Times New Roman" w:hAnsi="Times New Roman"/>
                <w:b/>
                <w:sz w:val="26"/>
                <w:szCs w:val="26"/>
              </w:rPr>
            </w:pPr>
            <w:r w:rsidRPr="00334A2C">
              <w:rPr>
                <w:rFonts w:ascii="Times New Roman" w:hAnsi="Times New Roman"/>
                <w:b/>
                <w:sz w:val="26"/>
                <w:szCs w:val="26"/>
              </w:rPr>
              <w:t>Филиал АО «Газпром газораспределение ЛО» в г. Тихвине</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187550, Ленинградская область, г. Тихвин, 2-й микрорайон</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(81367) 7-38-59, факс 8 (81367) 5-67-04</w:t>
            </w:r>
          </w:p>
          <w:p w:rsidR="00714965" w:rsidRPr="00334A2C" w:rsidRDefault="003255EB" w:rsidP="00122097">
            <w:pPr>
              <w:pStyle w:val="a3"/>
              <w:spacing w:after="0" w:line="240" w:lineRule="auto"/>
              <w:ind w:left="135"/>
              <w:jc w:val="both"/>
              <w:rPr>
                <w:rFonts w:ascii="Times New Roman" w:hAnsi="Times New Roman"/>
                <w:bCs/>
                <w:color w:val="666666"/>
                <w:sz w:val="26"/>
                <w:szCs w:val="26"/>
                <w:bdr w:val="none" w:sz="0" w:space="0" w:color="auto" w:frame="1"/>
                <w:shd w:val="clear" w:color="auto" w:fill="FFFFFF"/>
              </w:rPr>
            </w:pPr>
            <w:hyperlink r:id="rId11" w:history="1">
              <w:r w:rsidR="00714965" w:rsidRPr="00334A2C">
                <w:rPr>
                  <w:rStyle w:val="af8"/>
                  <w:rFonts w:ascii="Times New Roman" w:hAnsi="Times New Roman"/>
                  <w:color w:val="1E73BE"/>
                  <w:sz w:val="26"/>
                  <w:szCs w:val="26"/>
                  <w:bdr w:val="none" w:sz="0" w:space="0" w:color="auto" w:frame="1"/>
                  <w:shd w:val="clear" w:color="auto" w:fill="FFFFFF"/>
                </w:rPr>
                <w:t>th.secr@gazprom-lenobl.ru</w:t>
              </w:r>
            </w:hyperlink>
          </w:p>
          <w:p w:rsidR="00714965" w:rsidRPr="00334A2C" w:rsidRDefault="00714965" w:rsidP="00122097">
            <w:pPr>
              <w:pStyle w:val="a3"/>
              <w:spacing w:after="0" w:line="240" w:lineRule="auto"/>
              <w:ind w:left="135"/>
              <w:jc w:val="both"/>
              <w:rPr>
                <w:rFonts w:ascii="Times New Roman" w:hAnsi="Times New Roman"/>
                <w:b/>
                <w:sz w:val="26"/>
                <w:szCs w:val="26"/>
              </w:rPr>
            </w:pPr>
            <w:r w:rsidRPr="00334A2C">
              <w:rPr>
                <w:rFonts w:ascii="Times New Roman" w:hAnsi="Times New Roman"/>
                <w:sz w:val="26"/>
                <w:szCs w:val="26"/>
              </w:rPr>
              <w:t>Директор филиала – Беляков Юрий Александрович</w:t>
            </w:r>
          </w:p>
        </w:tc>
      </w:tr>
      <w:tr w:rsidR="00714965" w:rsidRPr="00354CA9" w:rsidTr="00122097">
        <w:tc>
          <w:tcPr>
            <w:tcW w:w="9421" w:type="dxa"/>
            <w:shd w:val="clear" w:color="auto" w:fill="auto"/>
          </w:tcPr>
          <w:p w:rsidR="00714965" w:rsidRPr="00334A2C" w:rsidRDefault="00714965" w:rsidP="00714965">
            <w:pPr>
              <w:pStyle w:val="a3"/>
              <w:numPr>
                <w:ilvl w:val="0"/>
                <w:numId w:val="26"/>
              </w:numPr>
              <w:spacing w:after="0" w:line="240" w:lineRule="auto"/>
              <w:ind w:left="135" w:firstLine="207"/>
              <w:jc w:val="both"/>
              <w:rPr>
                <w:rFonts w:ascii="Times New Roman" w:hAnsi="Times New Roman"/>
                <w:b/>
                <w:sz w:val="26"/>
                <w:szCs w:val="26"/>
              </w:rPr>
            </w:pPr>
            <w:r w:rsidRPr="00334A2C">
              <w:rPr>
                <w:rFonts w:ascii="Times New Roman" w:hAnsi="Times New Roman"/>
                <w:b/>
                <w:sz w:val="26"/>
                <w:szCs w:val="26"/>
              </w:rPr>
              <w:t>ГУП «Леноблводоканал»</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 xml:space="preserve">188684, Ленинградская область, Всеволожский район, г.п. Дубровка, </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ул. Ленинградская, д.3</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(812) 403-00-53</w:t>
            </w:r>
          </w:p>
          <w:p w:rsidR="00714965" w:rsidRPr="00334A2C" w:rsidRDefault="00714965" w:rsidP="00122097">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lang w:val="en-US"/>
              </w:rPr>
              <w:t>info</w:t>
            </w:r>
            <w:r w:rsidRPr="00334A2C">
              <w:rPr>
                <w:rFonts w:ascii="Times New Roman" w:hAnsi="Times New Roman"/>
                <w:sz w:val="26"/>
                <w:szCs w:val="26"/>
              </w:rPr>
              <w:t>@</w:t>
            </w:r>
            <w:r w:rsidRPr="00334A2C">
              <w:rPr>
                <w:rFonts w:ascii="Times New Roman" w:hAnsi="Times New Roman"/>
                <w:sz w:val="26"/>
                <w:szCs w:val="26"/>
                <w:lang w:val="en-US"/>
              </w:rPr>
              <w:t>vodokanal</w:t>
            </w:r>
            <w:r w:rsidRPr="00334A2C">
              <w:rPr>
                <w:rFonts w:ascii="Times New Roman" w:hAnsi="Times New Roman"/>
                <w:sz w:val="26"/>
                <w:szCs w:val="26"/>
              </w:rPr>
              <w:t>-</w:t>
            </w:r>
            <w:r w:rsidRPr="00334A2C">
              <w:rPr>
                <w:rFonts w:ascii="Times New Roman" w:hAnsi="Times New Roman"/>
                <w:sz w:val="26"/>
                <w:szCs w:val="26"/>
                <w:lang w:val="en-US"/>
              </w:rPr>
              <w:t>lo</w:t>
            </w:r>
            <w:r w:rsidRPr="00334A2C">
              <w:rPr>
                <w:rFonts w:ascii="Times New Roman" w:hAnsi="Times New Roman"/>
                <w:sz w:val="26"/>
                <w:szCs w:val="26"/>
              </w:rPr>
              <w:t>.</w:t>
            </w:r>
            <w:r w:rsidRPr="00334A2C">
              <w:rPr>
                <w:rFonts w:ascii="Times New Roman" w:hAnsi="Times New Roman"/>
                <w:sz w:val="26"/>
                <w:szCs w:val="26"/>
                <w:lang w:val="en-US"/>
              </w:rPr>
              <w:t>ru</w:t>
            </w:r>
          </w:p>
          <w:p w:rsidR="00714965" w:rsidRPr="00334A2C" w:rsidRDefault="00714965" w:rsidP="00122097">
            <w:pPr>
              <w:rPr>
                <w:rFonts w:ascii="Times New Roman" w:hAnsi="Times New Roman"/>
                <w:sz w:val="28"/>
                <w:szCs w:val="28"/>
              </w:rPr>
            </w:pPr>
            <w:r w:rsidRPr="00334A2C">
              <w:rPr>
                <w:rFonts w:ascii="Times New Roman" w:hAnsi="Times New Roman"/>
                <w:sz w:val="26"/>
                <w:szCs w:val="26"/>
              </w:rPr>
              <w:t xml:space="preserve">  Генеральный директор – </w:t>
            </w:r>
            <w:r w:rsidRPr="00334A2C">
              <w:rPr>
                <w:rFonts w:ascii="Times New Roman" w:eastAsia="Times New Roman" w:hAnsi="Times New Roman"/>
                <w:sz w:val="26"/>
                <w:szCs w:val="26"/>
                <w:lang w:eastAsia="ru-RU"/>
              </w:rPr>
              <w:t>Морозов Сергей Сергеевич</w:t>
            </w:r>
          </w:p>
        </w:tc>
      </w:tr>
      <w:tr w:rsidR="00714965" w:rsidRPr="00354CA9" w:rsidTr="00122097">
        <w:tc>
          <w:tcPr>
            <w:tcW w:w="9421" w:type="dxa"/>
            <w:shd w:val="clear" w:color="auto" w:fill="auto"/>
          </w:tcPr>
          <w:p w:rsidR="00714965" w:rsidRPr="00334A2C" w:rsidRDefault="00714965" w:rsidP="00714965">
            <w:pPr>
              <w:pStyle w:val="a3"/>
              <w:numPr>
                <w:ilvl w:val="0"/>
                <w:numId w:val="27"/>
              </w:numPr>
              <w:spacing w:after="0" w:line="240" w:lineRule="auto"/>
              <w:jc w:val="both"/>
              <w:rPr>
                <w:rFonts w:ascii="Times New Roman" w:hAnsi="Times New Roman"/>
                <w:b/>
                <w:sz w:val="28"/>
                <w:szCs w:val="28"/>
              </w:rPr>
            </w:pPr>
            <w:r w:rsidRPr="00334A2C">
              <w:rPr>
                <w:rFonts w:ascii="Times New Roman" w:hAnsi="Times New Roman"/>
                <w:b/>
                <w:sz w:val="28"/>
                <w:szCs w:val="28"/>
              </w:rPr>
              <w:t>ООО «НИЛА»</w:t>
            </w:r>
          </w:p>
          <w:p w:rsidR="00714965" w:rsidRPr="00334A2C" w:rsidRDefault="00714965" w:rsidP="00122097">
            <w:pPr>
              <w:pStyle w:val="a3"/>
              <w:spacing w:after="0" w:line="240" w:lineRule="auto"/>
              <w:ind w:left="0" w:firstLine="135"/>
              <w:jc w:val="both"/>
              <w:rPr>
                <w:rFonts w:ascii="Times New Roman" w:eastAsia="Times New Roman" w:hAnsi="Times New Roman"/>
                <w:color w:val="000000"/>
                <w:sz w:val="26"/>
                <w:szCs w:val="26"/>
                <w:lang w:eastAsia="ru-RU"/>
              </w:rPr>
            </w:pPr>
            <w:r w:rsidRPr="00334A2C">
              <w:rPr>
                <w:rFonts w:ascii="Times New Roman" w:hAnsi="Times New Roman"/>
                <w:sz w:val="28"/>
                <w:szCs w:val="28"/>
              </w:rPr>
              <w:t>187780,</w:t>
            </w:r>
            <w:r w:rsidRPr="00334A2C">
              <w:rPr>
                <w:rFonts w:ascii="Times New Roman" w:hAnsi="Times New Roman"/>
                <w:sz w:val="26"/>
                <w:szCs w:val="26"/>
              </w:rPr>
              <w:t xml:space="preserve"> Ленинградская область, г. Подпорожье, </w:t>
            </w:r>
            <w:r w:rsidRPr="00334A2C">
              <w:rPr>
                <w:rFonts w:ascii="Times New Roman" w:eastAsia="Times New Roman" w:hAnsi="Times New Roman"/>
                <w:color w:val="000000"/>
                <w:sz w:val="26"/>
                <w:szCs w:val="26"/>
                <w:lang w:eastAsia="ru-RU"/>
              </w:rPr>
              <w:t>пр. Ленина, д. 68а</w:t>
            </w:r>
          </w:p>
          <w:p w:rsidR="00714965" w:rsidRPr="00334A2C" w:rsidRDefault="00714965" w:rsidP="00122097">
            <w:pPr>
              <w:pStyle w:val="a3"/>
              <w:spacing w:after="0" w:line="240" w:lineRule="auto"/>
              <w:ind w:left="135"/>
              <w:jc w:val="both"/>
              <w:rPr>
                <w:rFonts w:ascii="Times New Roman" w:hAnsi="Times New Roman"/>
                <w:sz w:val="26"/>
                <w:szCs w:val="26"/>
              </w:rPr>
            </w:pPr>
            <w:r w:rsidRPr="00334A2C">
              <w:rPr>
                <w:rFonts w:ascii="Times New Roman" w:hAnsi="Times New Roman"/>
                <w:sz w:val="26"/>
                <w:szCs w:val="26"/>
              </w:rPr>
              <w:t>тел.: (813 65) 2-18-54</w:t>
            </w:r>
          </w:p>
          <w:p w:rsidR="00714965" w:rsidRPr="00334A2C" w:rsidRDefault="00714965" w:rsidP="00122097">
            <w:pPr>
              <w:pStyle w:val="a3"/>
              <w:spacing w:after="0" w:line="240" w:lineRule="auto"/>
              <w:ind w:left="135"/>
              <w:jc w:val="both"/>
              <w:rPr>
                <w:rFonts w:ascii="Times New Roman" w:hAnsi="Times New Roman"/>
                <w:sz w:val="28"/>
                <w:szCs w:val="28"/>
              </w:rPr>
            </w:pPr>
            <w:r w:rsidRPr="00334A2C">
              <w:rPr>
                <w:rFonts w:ascii="Times New Roman" w:hAnsi="Times New Roman"/>
                <w:sz w:val="26"/>
                <w:szCs w:val="26"/>
              </w:rPr>
              <w:t>Генеральный директор – Олексий Степан Павлович</w:t>
            </w:r>
          </w:p>
        </w:tc>
      </w:tr>
    </w:tbl>
    <w:p w:rsidR="00865184" w:rsidRPr="000638F4" w:rsidRDefault="00865184" w:rsidP="000638F4">
      <w:pPr>
        <w:tabs>
          <w:tab w:val="left" w:pos="993"/>
          <w:tab w:val="left" w:pos="1418"/>
          <w:tab w:val="left" w:pos="1701"/>
        </w:tabs>
        <w:jc w:val="center"/>
        <w:rPr>
          <w:rFonts w:ascii="Times New Roman" w:hAnsi="Times New Roman"/>
          <w:sz w:val="28"/>
          <w:szCs w:val="28"/>
        </w:rPr>
      </w:pPr>
    </w:p>
    <w:sectPr w:rsidR="00865184" w:rsidRPr="000638F4" w:rsidSect="007F0C1E">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A7" w:rsidRDefault="00DB6EA7" w:rsidP="005B4D30">
      <w:pPr>
        <w:spacing w:after="0" w:line="240" w:lineRule="auto"/>
      </w:pPr>
      <w:r>
        <w:separator/>
      </w:r>
    </w:p>
  </w:endnote>
  <w:endnote w:type="continuationSeparator" w:id="0">
    <w:p w:rsidR="00DB6EA7" w:rsidRDefault="00DB6EA7" w:rsidP="005B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A7" w:rsidRPr="00200B44" w:rsidRDefault="00DB6EA7">
    <w:pPr>
      <w:pStyle w:val="af4"/>
      <w:jc w:val="right"/>
      <w:rPr>
        <w:rFonts w:ascii="Times New Roman" w:hAnsi="Times New Roman"/>
        <w:color w:val="000000"/>
        <w:sz w:val="24"/>
        <w:szCs w:val="24"/>
      </w:rPr>
    </w:pPr>
    <w:r w:rsidRPr="00200B44">
      <w:rPr>
        <w:rFonts w:ascii="Times New Roman" w:hAnsi="Times New Roman"/>
        <w:color w:val="000000"/>
        <w:sz w:val="24"/>
        <w:szCs w:val="24"/>
      </w:rPr>
      <w:fldChar w:fldCharType="begin"/>
    </w:r>
    <w:r w:rsidRPr="00200B44">
      <w:rPr>
        <w:rFonts w:ascii="Times New Roman" w:hAnsi="Times New Roman"/>
        <w:color w:val="000000"/>
        <w:sz w:val="24"/>
        <w:szCs w:val="24"/>
      </w:rPr>
      <w:instrText>PAGE   \* MERGEFORMAT</w:instrText>
    </w:r>
    <w:r w:rsidRPr="00200B44">
      <w:rPr>
        <w:rFonts w:ascii="Times New Roman" w:hAnsi="Times New Roman"/>
        <w:color w:val="000000"/>
        <w:sz w:val="24"/>
        <w:szCs w:val="24"/>
      </w:rPr>
      <w:fldChar w:fldCharType="separate"/>
    </w:r>
    <w:r w:rsidR="003255EB">
      <w:rPr>
        <w:rFonts w:ascii="Times New Roman" w:hAnsi="Times New Roman"/>
        <w:noProof/>
        <w:color w:val="000000"/>
        <w:sz w:val="24"/>
        <w:szCs w:val="24"/>
      </w:rPr>
      <w:t>19</w:t>
    </w:r>
    <w:r w:rsidRPr="00200B44">
      <w:rPr>
        <w:rFonts w:ascii="Times New Roman" w:hAnsi="Times New Roman"/>
        <w:color w:val="000000"/>
        <w:sz w:val="24"/>
        <w:szCs w:val="24"/>
      </w:rPr>
      <w:fldChar w:fldCharType="end"/>
    </w:r>
  </w:p>
  <w:p w:rsidR="00DB6EA7" w:rsidRDefault="00DB6EA7">
    <w:pPr>
      <w:pStyle w:val="af4"/>
    </w:pPr>
  </w:p>
  <w:p w:rsidR="00DB6EA7" w:rsidRDefault="00DB6EA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A7" w:rsidRDefault="00DB6EA7" w:rsidP="005B4D30">
      <w:pPr>
        <w:spacing w:after="0" w:line="240" w:lineRule="auto"/>
      </w:pPr>
      <w:r>
        <w:separator/>
      </w:r>
    </w:p>
  </w:footnote>
  <w:footnote w:type="continuationSeparator" w:id="0">
    <w:p w:rsidR="00DB6EA7" w:rsidRDefault="00DB6EA7" w:rsidP="005B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366"/>
    <w:multiLevelType w:val="hybridMultilevel"/>
    <w:tmpl w:val="A9FE137E"/>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E24D5"/>
    <w:multiLevelType w:val="hybridMultilevel"/>
    <w:tmpl w:val="F444804E"/>
    <w:lvl w:ilvl="0" w:tplc="B344B40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15:restartNumberingAfterBreak="0">
    <w:nsid w:val="0A8E1797"/>
    <w:multiLevelType w:val="hybridMultilevel"/>
    <w:tmpl w:val="8698FEA8"/>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704205"/>
    <w:multiLevelType w:val="hybridMultilevel"/>
    <w:tmpl w:val="7C625E04"/>
    <w:lvl w:ilvl="0" w:tplc="7B6083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297CFB"/>
    <w:multiLevelType w:val="hybridMultilevel"/>
    <w:tmpl w:val="0D028272"/>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FF6483"/>
    <w:multiLevelType w:val="hybridMultilevel"/>
    <w:tmpl w:val="63C4B0A4"/>
    <w:lvl w:ilvl="0" w:tplc="B986DD24">
      <w:start w:val="1"/>
      <w:numFmt w:val="decimal"/>
      <w:lvlText w:val="%1)"/>
      <w:lvlJc w:val="left"/>
      <w:pPr>
        <w:tabs>
          <w:tab w:val="num" w:pos="1005"/>
        </w:tabs>
        <w:ind w:left="1005" w:hanging="10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9B6045B"/>
    <w:multiLevelType w:val="singleLevel"/>
    <w:tmpl w:val="6CCC4E88"/>
    <w:lvl w:ilvl="0">
      <w:start w:val="1"/>
      <w:numFmt w:val="bullet"/>
      <w:lvlText w:val=""/>
      <w:lvlJc w:val="left"/>
      <w:pPr>
        <w:tabs>
          <w:tab w:val="num" w:pos="360"/>
        </w:tabs>
        <w:ind w:left="113" w:hanging="113"/>
      </w:pPr>
      <w:rPr>
        <w:rFonts w:ascii="Symbol" w:hAnsi="Symbol" w:hint="default"/>
      </w:rPr>
    </w:lvl>
  </w:abstractNum>
  <w:abstractNum w:abstractNumId="7" w15:restartNumberingAfterBreak="0">
    <w:nsid w:val="1A002785"/>
    <w:multiLevelType w:val="hybridMultilevel"/>
    <w:tmpl w:val="64FA352C"/>
    <w:lvl w:ilvl="0" w:tplc="DB362B4C">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F14CA"/>
    <w:multiLevelType w:val="hybridMultilevel"/>
    <w:tmpl w:val="9EA0E91E"/>
    <w:lvl w:ilvl="0" w:tplc="FF2CE90C">
      <w:start w:val="1"/>
      <w:numFmt w:val="bullet"/>
      <w:lvlText w:val=""/>
      <w:lvlJc w:val="left"/>
      <w:pPr>
        <w:ind w:left="26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1200DF"/>
    <w:multiLevelType w:val="hybridMultilevel"/>
    <w:tmpl w:val="152465C8"/>
    <w:lvl w:ilvl="0" w:tplc="7B6083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BB4FBB"/>
    <w:multiLevelType w:val="hybridMultilevel"/>
    <w:tmpl w:val="1E481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702E2"/>
    <w:multiLevelType w:val="hybridMultilevel"/>
    <w:tmpl w:val="738A17D8"/>
    <w:lvl w:ilvl="0" w:tplc="6150B926">
      <w:start w:val="7"/>
      <w:numFmt w:val="decimal"/>
      <w:lvlText w:val="%1."/>
      <w:lvlJc w:val="left"/>
      <w:pPr>
        <w:ind w:left="360"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2F382FAD"/>
    <w:multiLevelType w:val="hybridMultilevel"/>
    <w:tmpl w:val="554E24E2"/>
    <w:lvl w:ilvl="0" w:tplc="B45A70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5373D"/>
    <w:multiLevelType w:val="hybridMultilevel"/>
    <w:tmpl w:val="EB466A8E"/>
    <w:lvl w:ilvl="0" w:tplc="44EA3D1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15:restartNumberingAfterBreak="0">
    <w:nsid w:val="318E4A6B"/>
    <w:multiLevelType w:val="hybridMultilevel"/>
    <w:tmpl w:val="0D0AA666"/>
    <w:lvl w:ilvl="0" w:tplc="1AB88C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CC0169"/>
    <w:multiLevelType w:val="hybridMultilevel"/>
    <w:tmpl w:val="DD92CD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505931"/>
    <w:multiLevelType w:val="hybridMultilevel"/>
    <w:tmpl w:val="0CDA8160"/>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5B63A7"/>
    <w:multiLevelType w:val="hybridMultilevel"/>
    <w:tmpl w:val="0A40A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B56038"/>
    <w:multiLevelType w:val="multilevel"/>
    <w:tmpl w:val="EA42855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0D85CF1"/>
    <w:multiLevelType w:val="hybridMultilevel"/>
    <w:tmpl w:val="EEF02B4E"/>
    <w:lvl w:ilvl="0" w:tplc="1AB88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135A0F"/>
    <w:multiLevelType w:val="hybridMultilevel"/>
    <w:tmpl w:val="62CEFD42"/>
    <w:lvl w:ilvl="0" w:tplc="BBD8D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252010"/>
    <w:multiLevelType w:val="hybridMultilevel"/>
    <w:tmpl w:val="5C34B5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4979753F"/>
    <w:multiLevelType w:val="hybridMultilevel"/>
    <w:tmpl w:val="10B6754C"/>
    <w:lvl w:ilvl="0" w:tplc="B10A3ED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AEF0186"/>
    <w:multiLevelType w:val="hybridMultilevel"/>
    <w:tmpl w:val="35464AF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4BC3416D"/>
    <w:multiLevelType w:val="hybridMultilevel"/>
    <w:tmpl w:val="5414D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01146D"/>
    <w:multiLevelType w:val="hybridMultilevel"/>
    <w:tmpl w:val="79009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D26736"/>
    <w:multiLevelType w:val="multilevel"/>
    <w:tmpl w:val="B7F4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D2903"/>
    <w:multiLevelType w:val="hybridMultilevel"/>
    <w:tmpl w:val="036CAEE2"/>
    <w:lvl w:ilvl="0" w:tplc="409AA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B5422B"/>
    <w:multiLevelType w:val="multilevel"/>
    <w:tmpl w:val="BF3CFDD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sz w:val="28"/>
        <w:szCs w:val="28"/>
      </w:rPr>
    </w:lvl>
    <w:lvl w:ilvl="2">
      <w:start w:val="1"/>
      <w:numFmt w:val="decimal"/>
      <w:lvlText w:val="%1.%2.%3."/>
      <w:lvlJc w:val="left"/>
      <w:pPr>
        <w:ind w:left="930" w:hanging="504"/>
      </w:pPr>
      <w:rPr>
        <w:rFonts w:cs="Times New Roman"/>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9CC2AA5"/>
    <w:multiLevelType w:val="hybridMultilevel"/>
    <w:tmpl w:val="2C60AAF4"/>
    <w:lvl w:ilvl="0" w:tplc="1AB88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CA0D08"/>
    <w:multiLevelType w:val="hybridMultilevel"/>
    <w:tmpl w:val="42981E06"/>
    <w:lvl w:ilvl="0" w:tplc="A6383E4A">
      <w:start w:val="1"/>
      <w:numFmt w:val="decimal"/>
      <w:lvlText w:val="%1."/>
      <w:lvlJc w:val="left"/>
      <w:pPr>
        <w:ind w:left="418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5C237633"/>
    <w:multiLevelType w:val="hybridMultilevel"/>
    <w:tmpl w:val="3CA29EA2"/>
    <w:lvl w:ilvl="0" w:tplc="8AF69616">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265C66"/>
    <w:multiLevelType w:val="hybridMultilevel"/>
    <w:tmpl w:val="829860F6"/>
    <w:lvl w:ilvl="0" w:tplc="4ECA203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12180C"/>
    <w:multiLevelType w:val="hybridMultilevel"/>
    <w:tmpl w:val="6506F60C"/>
    <w:lvl w:ilvl="0" w:tplc="A12ED2D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405EAE"/>
    <w:multiLevelType w:val="hybridMultilevel"/>
    <w:tmpl w:val="F1A83C34"/>
    <w:lvl w:ilvl="0" w:tplc="BBD8D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8E1103"/>
    <w:multiLevelType w:val="hybridMultilevel"/>
    <w:tmpl w:val="5BB6E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4AE41ED"/>
    <w:multiLevelType w:val="hybridMultilevel"/>
    <w:tmpl w:val="C8702664"/>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7" w15:restartNumberingAfterBreak="0">
    <w:nsid w:val="652800AF"/>
    <w:multiLevelType w:val="hybridMultilevel"/>
    <w:tmpl w:val="561AB96C"/>
    <w:lvl w:ilvl="0" w:tplc="180CFE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8" w15:restartNumberingAfterBreak="0">
    <w:nsid w:val="663D6EA7"/>
    <w:multiLevelType w:val="hybridMultilevel"/>
    <w:tmpl w:val="8D48733E"/>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D0F57"/>
    <w:multiLevelType w:val="hybridMultilevel"/>
    <w:tmpl w:val="4900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6B490B"/>
    <w:multiLevelType w:val="hybridMultilevel"/>
    <w:tmpl w:val="94B4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9917E5"/>
    <w:multiLevelType w:val="hybridMultilevel"/>
    <w:tmpl w:val="DAC8CD34"/>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6C7A6188"/>
    <w:multiLevelType w:val="hybridMultilevel"/>
    <w:tmpl w:val="CA9C722A"/>
    <w:lvl w:ilvl="0" w:tplc="FF2CE90C">
      <w:start w:val="1"/>
      <w:numFmt w:val="bullet"/>
      <w:lvlText w:val=""/>
      <w:lvlJc w:val="left"/>
      <w:pPr>
        <w:ind w:left="33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56193E"/>
    <w:multiLevelType w:val="hybridMultilevel"/>
    <w:tmpl w:val="48147E8C"/>
    <w:lvl w:ilvl="0" w:tplc="34282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10718D"/>
    <w:multiLevelType w:val="hybridMultilevel"/>
    <w:tmpl w:val="D8C800F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729C1163"/>
    <w:multiLevelType w:val="hybridMultilevel"/>
    <w:tmpl w:val="5B486DF6"/>
    <w:lvl w:ilvl="0" w:tplc="BBD8D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E06F0"/>
    <w:multiLevelType w:val="hybridMultilevel"/>
    <w:tmpl w:val="6F1E4BEC"/>
    <w:lvl w:ilvl="0" w:tplc="BBD8D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40"/>
  </w:num>
  <w:num w:numId="4">
    <w:abstractNumId w:val="6"/>
  </w:num>
  <w:num w:numId="5">
    <w:abstractNumId w:val="41"/>
  </w:num>
  <w:num w:numId="6">
    <w:abstractNumId w:val="35"/>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31"/>
  </w:num>
  <w:num w:numId="12">
    <w:abstractNumId w:val="17"/>
  </w:num>
  <w:num w:numId="13">
    <w:abstractNumId w:val="26"/>
  </w:num>
  <w:num w:numId="14">
    <w:abstractNumId w:val="11"/>
  </w:num>
  <w:num w:numId="15">
    <w:abstractNumId w:val="32"/>
  </w:num>
  <w:num w:numId="16">
    <w:abstractNumId w:val="22"/>
  </w:num>
  <w:num w:numId="17">
    <w:abstractNumId w:val="27"/>
  </w:num>
  <w:num w:numId="18">
    <w:abstractNumId w:val="21"/>
  </w:num>
  <w:num w:numId="19">
    <w:abstractNumId w:val="30"/>
  </w:num>
  <w:num w:numId="20">
    <w:abstractNumId w:val="13"/>
  </w:num>
  <w:num w:numId="21">
    <w:abstractNumId w:val="8"/>
  </w:num>
  <w:num w:numId="22">
    <w:abstractNumId w:val="39"/>
  </w:num>
  <w:num w:numId="23">
    <w:abstractNumId w:val="23"/>
  </w:num>
  <w:num w:numId="24">
    <w:abstractNumId w:val="37"/>
  </w:num>
  <w:num w:numId="25">
    <w:abstractNumId w:val="36"/>
  </w:num>
  <w:num w:numId="26">
    <w:abstractNumId w:val="24"/>
  </w:num>
  <w:num w:numId="27">
    <w:abstractNumId w:val="10"/>
  </w:num>
  <w:num w:numId="28">
    <w:abstractNumId w:val="43"/>
  </w:num>
  <w:num w:numId="29">
    <w:abstractNumId w:val="3"/>
  </w:num>
  <w:num w:numId="30">
    <w:abstractNumId w:val="42"/>
  </w:num>
  <w:num w:numId="31">
    <w:abstractNumId w:val="24"/>
  </w:num>
  <w:num w:numId="32">
    <w:abstractNumId w:val="10"/>
  </w:num>
  <w:num w:numId="33">
    <w:abstractNumId w:val="33"/>
  </w:num>
  <w:num w:numId="34">
    <w:abstractNumId w:val="12"/>
  </w:num>
  <w:num w:numId="35">
    <w:abstractNumId w:val="25"/>
  </w:num>
  <w:num w:numId="36">
    <w:abstractNumId w:val="9"/>
  </w:num>
  <w:num w:numId="37">
    <w:abstractNumId w:val="0"/>
  </w:num>
  <w:num w:numId="38">
    <w:abstractNumId w:val="16"/>
  </w:num>
  <w:num w:numId="39">
    <w:abstractNumId w:val="2"/>
  </w:num>
  <w:num w:numId="40">
    <w:abstractNumId w:val="34"/>
  </w:num>
  <w:num w:numId="41">
    <w:abstractNumId w:val="15"/>
  </w:num>
  <w:num w:numId="42">
    <w:abstractNumId w:val="4"/>
  </w:num>
  <w:num w:numId="43">
    <w:abstractNumId w:val="45"/>
  </w:num>
  <w:num w:numId="44">
    <w:abstractNumId w:val="20"/>
  </w:num>
  <w:num w:numId="45">
    <w:abstractNumId w:val="46"/>
  </w:num>
  <w:num w:numId="46">
    <w:abstractNumId w:val="38"/>
  </w:num>
  <w:num w:numId="47">
    <w:abstractNumId w:val="19"/>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15"/>
    <w:rsid w:val="00000AD1"/>
    <w:rsid w:val="00000D48"/>
    <w:rsid w:val="00001CB1"/>
    <w:rsid w:val="00004D6E"/>
    <w:rsid w:val="00004E7E"/>
    <w:rsid w:val="00011349"/>
    <w:rsid w:val="00012FB0"/>
    <w:rsid w:val="00013EA9"/>
    <w:rsid w:val="00014ADB"/>
    <w:rsid w:val="00015557"/>
    <w:rsid w:val="000174D5"/>
    <w:rsid w:val="000176CD"/>
    <w:rsid w:val="000179F6"/>
    <w:rsid w:val="00017D5B"/>
    <w:rsid w:val="00021A09"/>
    <w:rsid w:val="00023170"/>
    <w:rsid w:val="00023F92"/>
    <w:rsid w:val="000255F4"/>
    <w:rsid w:val="0002593D"/>
    <w:rsid w:val="0002665E"/>
    <w:rsid w:val="00033F91"/>
    <w:rsid w:val="0003634A"/>
    <w:rsid w:val="00042AA5"/>
    <w:rsid w:val="000432CA"/>
    <w:rsid w:val="00043853"/>
    <w:rsid w:val="00045AA9"/>
    <w:rsid w:val="00046388"/>
    <w:rsid w:val="000469FE"/>
    <w:rsid w:val="00047D70"/>
    <w:rsid w:val="000504D5"/>
    <w:rsid w:val="00051C88"/>
    <w:rsid w:val="000533AA"/>
    <w:rsid w:val="00055272"/>
    <w:rsid w:val="000552F9"/>
    <w:rsid w:val="00060276"/>
    <w:rsid w:val="00060A9F"/>
    <w:rsid w:val="000638F4"/>
    <w:rsid w:val="00064E54"/>
    <w:rsid w:val="00065E3C"/>
    <w:rsid w:val="000665A4"/>
    <w:rsid w:val="00067138"/>
    <w:rsid w:val="00067852"/>
    <w:rsid w:val="000721A6"/>
    <w:rsid w:val="00072BFF"/>
    <w:rsid w:val="000736F8"/>
    <w:rsid w:val="000756D1"/>
    <w:rsid w:val="00077938"/>
    <w:rsid w:val="00077E74"/>
    <w:rsid w:val="0008223C"/>
    <w:rsid w:val="00083C69"/>
    <w:rsid w:val="00083D19"/>
    <w:rsid w:val="0008521F"/>
    <w:rsid w:val="0008547E"/>
    <w:rsid w:val="0008592C"/>
    <w:rsid w:val="00085B6C"/>
    <w:rsid w:val="00087515"/>
    <w:rsid w:val="000910BF"/>
    <w:rsid w:val="00092BC4"/>
    <w:rsid w:val="00093A9B"/>
    <w:rsid w:val="00094362"/>
    <w:rsid w:val="00094ED2"/>
    <w:rsid w:val="000951C6"/>
    <w:rsid w:val="000963FE"/>
    <w:rsid w:val="00096778"/>
    <w:rsid w:val="000A1218"/>
    <w:rsid w:val="000A4C4D"/>
    <w:rsid w:val="000A509F"/>
    <w:rsid w:val="000A7C81"/>
    <w:rsid w:val="000B19FD"/>
    <w:rsid w:val="000B1B0C"/>
    <w:rsid w:val="000B3DF2"/>
    <w:rsid w:val="000B5F17"/>
    <w:rsid w:val="000B6490"/>
    <w:rsid w:val="000C1836"/>
    <w:rsid w:val="000C3872"/>
    <w:rsid w:val="000C3C0D"/>
    <w:rsid w:val="000C4E5F"/>
    <w:rsid w:val="000C6CF4"/>
    <w:rsid w:val="000C72B6"/>
    <w:rsid w:val="000C756C"/>
    <w:rsid w:val="000C7890"/>
    <w:rsid w:val="000C7FE7"/>
    <w:rsid w:val="000D01B5"/>
    <w:rsid w:val="000D1BF6"/>
    <w:rsid w:val="000D2297"/>
    <w:rsid w:val="000D46E4"/>
    <w:rsid w:val="000D4DAC"/>
    <w:rsid w:val="000D4E87"/>
    <w:rsid w:val="000D6A4F"/>
    <w:rsid w:val="000D79EB"/>
    <w:rsid w:val="000D7AA0"/>
    <w:rsid w:val="000E03FF"/>
    <w:rsid w:val="000E0902"/>
    <w:rsid w:val="000E0DCE"/>
    <w:rsid w:val="000E1423"/>
    <w:rsid w:val="000E174B"/>
    <w:rsid w:val="000E2EF0"/>
    <w:rsid w:val="000E36B3"/>
    <w:rsid w:val="000E396C"/>
    <w:rsid w:val="000E3A56"/>
    <w:rsid w:val="000E543C"/>
    <w:rsid w:val="000E58A9"/>
    <w:rsid w:val="000E6017"/>
    <w:rsid w:val="000E6A81"/>
    <w:rsid w:val="000F0EAF"/>
    <w:rsid w:val="000F1C00"/>
    <w:rsid w:val="000F36BB"/>
    <w:rsid w:val="000F3A0F"/>
    <w:rsid w:val="000F4FBF"/>
    <w:rsid w:val="000F643A"/>
    <w:rsid w:val="000F6F67"/>
    <w:rsid w:val="000F7C13"/>
    <w:rsid w:val="000F7DB1"/>
    <w:rsid w:val="000F7E64"/>
    <w:rsid w:val="00100AEF"/>
    <w:rsid w:val="00101008"/>
    <w:rsid w:val="00101980"/>
    <w:rsid w:val="001027B8"/>
    <w:rsid w:val="001039D1"/>
    <w:rsid w:val="00103DCE"/>
    <w:rsid w:val="0010461C"/>
    <w:rsid w:val="00104F9A"/>
    <w:rsid w:val="00106DD8"/>
    <w:rsid w:val="00107266"/>
    <w:rsid w:val="0011115B"/>
    <w:rsid w:val="00114CCA"/>
    <w:rsid w:val="001160C4"/>
    <w:rsid w:val="00116624"/>
    <w:rsid w:val="001216E9"/>
    <w:rsid w:val="001236F4"/>
    <w:rsid w:val="00123CF1"/>
    <w:rsid w:val="00124377"/>
    <w:rsid w:val="001252DC"/>
    <w:rsid w:val="00126087"/>
    <w:rsid w:val="0012677B"/>
    <w:rsid w:val="00127B8A"/>
    <w:rsid w:val="00130B59"/>
    <w:rsid w:val="00131057"/>
    <w:rsid w:val="00131F15"/>
    <w:rsid w:val="00133E15"/>
    <w:rsid w:val="00134B29"/>
    <w:rsid w:val="00134D8C"/>
    <w:rsid w:val="00135BB9"/>
    <w:rsid w:val="00136716"/>
    <w:rsid w:val="00137F15"/>
    <w:rsid w:val="00141790"/>
    <w:rsid w:val="0014406B"/>
    <w:rsid w:val="0014796B"/>
    <w:rsid w:val="00151E47"/>
    <w:rsid w:val="00152991"/>
    <w:rsid w:val="0015398A"/>
    <w:rsid w:val="00153E12"/>
    <w:rsid w:val="0016104C"/>
    <w:rsid w:val="00162650"/>
    <w:rsid w:val="00164276"/>
    <w:rsid w:val="00164F97"/>
    <w:rsid w:val="00165FCE"/>
    <w:rsid w:val="00166626"/>
    <w:rsid w:val="001674E0"/>
    <w:rsid w:val="00170E5C"/>
    <w:rsid w:val="00171C7B"/>
    <w:rsid w:val="0017219C"/>
    <w:rsid w:val="001721F0"/>
    <w:rsid w:val="00172204"/>
    <w:rsid w:val="00173531"/>
    <w:rsid w:val="00175B1E"/>
    <w:rsid w:val="00175D85"/>
    <w:rsid w:val="001764D1"/>
    <w:rsid w:val="00177148"/>
    <w:rsid w:val="001801D3"/>
    <w:rsid w:val="00181CD8"/>
    <w:rsid w:val="001837C0"/>
    <w:rsid w:val="001900D9"/>
    <w:rsid w:val="00191005"/>
    <w:rsid w:val="0019140B"/>
    <w:rsid w:val="00192157"/>
    <w:rsid w:val="00192D63"/>
    <w:rsid w:val="0019409F"/>
    <w:rsid w:val="001947F9"/>
    <w:rsid w:val="00196A4F"/>
    <w:rsid w:val="001976ED"/>
    <w:rsid w:val="001A1E2F"/>
    <w:rsid w:val="001A3700"/>
    <w:rsid w:val="001A3A74"/>
    <w:rsid w:val="001A497F"/>
    <w:rsid w:val="001A6E8C"/>
    <w:rsid w:val="001B0418"/>
    <w:rsid w:val="001B1E74"/>
    <w:rsid w:val="001B2A19"/>
    <w:rsid w:val="001B3292"/>
    <w:rsid w:val="001B3642"/>
    <w:rsid w:val="001B3817"/>
    <w:rsid w:val="001B4325"/>
    <w:rsid w:val="001B4FB1"/>
    <w:rsid w:val="001B6409"/>
    <w:rsid w:val="001B7CC5"/>
    <w:rsid w:val="001C02D2"/>
    <w:rsid w:val="001C1E5E"/>
    <w:rsid w:val="001C2E65"/>
    <w:rsid w:val="001C3BB5"/>
    <w:rsid w:val="001C41A5"/>
    <w:rsid w:val="001C6451"/>
    <w:rsid w:val="001C6D2D"/>
    <w:rsid w:val="001C75C8"/>
    <w:rsid w:val="001D0940"/>
    <w:rsid w:val="001D1377"/>
    <w:rsid w:val="001D1DEC"/>
    <w:rsid w:val="001D22E1"/>
    <w:rsid w:val="001D2E50"/>
    <w:rsid w:val="001D32DF"/>
    <w:rsid w:val="001D37AB"/>
    <w:rsid w:val="001D61BB"/>
    <w:rsid w:val="001D78BE"/>
    <w:rsid w:val="001E05B4"/>
    <w:rsid w:val="001E4927"/>
    <w:rsid w:val="001E7767"/>
    <w:rsid w:val="001F01B8"/>
    <w:rsid w:val="001F36BB"/>
    <w:rsid w:val="001F4686"/>
    <w:rsid w:val="001F50F6"/>
    <w:rsid w:val="001F55FA"/>
    <w:rsid w:val="001F57ED"/>
    <w:rsid w:val="001F61B7"/>
    <w:rsid w:val="001F6ADD"/>
    <w:rsid w:val="001F6AE5"/>
    <w:rsid w:val="00200B44"/>
    <w:rsid w:val="00200F58"/>
    <w:rsid w:val="002018E0"/>
    <w:rsid w:val="00204C2D"/>
    <w:rsid w:val="00205615"/>
    <w:rsid w:val="0021138E"/>
    <w:rsid w:val="0021196A"/>
    <w:rsid w:val="00212621"/>
    <w:rsid w:val="00213E43"/>
    <w:rsid w:val="00214AEE"/>
    <w:rsid w:val="00216155"/>
    <w:rsid w:val="002172D3"/>
    <w:rsid w:val="002200B0"/>
    <w:rsid w:val="00223145"/>
    <w:rsid w:val="00225B39"/>
    <w:rsid w:val="0022660F"/>
    <w:rsid w:val="0022715D"/>
    <w:rsid w:val="00227FEE"/>
    <w:rsid w:val="0023179D"/>
    <w:rsid w:val="00233203"/>
    <w:rsid w:val="00233AD4"/>
    <w:rsid w:val="00235532"/>
    <w:rsid w:val="00235A5A"/>
    <w:rsid w:val="002360D4"/>
    <w:rsid w:val="002377B7"/>
    <w:rsid w:val="00244A30"/>
    <w:rsid w:val="00244E87"/>
    <w:rsid w:val="0024552A"/>
    <w:rsid w:val="002457DA"/>
    <w:rsid w:val="002461DF"/>
    <w:rsid w:val="00247069"/>
    <w:rsid w:val="00247911"/>
    <w:rsid w:val="00250A69"/>
    <w:rsid w:val="00252111"/>
    <w:rsid w:val="00253C82"/>
    <w:rsid w:val="00256E29"/>
    <w:rsid w:val="00262033"/>
    <w:rsid w:val="0026279B"/>
    <w:rsid w:val="0026395F"/>
    <w:rsid w:val="0026502B"/>
    <w:rsid w:val="00266A8B"/>
    <w:rsid w:val="0026709A"/>
    <w:rsid w:val="0027008E"/>
    <w:rsid w:val="002705D1"/>
    <w:rsid w:val="00272CA5"/>
    <w:rsid w:val="0027388C"/>
    <w:rsid w:val="00274431"/>
    <w:rsid w:val="002805F8"/>
    <w:rsid w:val="00281E2E"/>
    <w:rsid w:val="00282DC9"/>
    <w:rsid w:val="00282EAC"/>
    <w:rsid w:val="00283B40"/>
    <w:rsid w:val="00286A0E"/>
    <w:rsid w:val="002878DB"/>
    <w:rsid w:val="00287CC2"/>
    <w:rsid w:val="00290128"/>
    <w:rsid w:val="00290AF6"/>
    <w:rsid w:val="00291AC6"/>
    <w:rsid w:val="00293F19"/>
    <w:rsid w:val="0029482C"/>
    <w:rsid w:val="0029497E"/>
    <w:rsid w:val="002A2107"/>
    <w:rsid w:val="002A2D68"/>
    <w:rsid w:val="002A3784"/>
    <w:rsid w:val="002B1D43"/>
    <w:rsid w:val="002B1FA3"/>
    <w:rsid w:val="002B5CA7"/>
    <w:rsid w:val="002B6A97"/>
    <w:rsid w:val="002B6F8D"/>
    <w:rsid w:val="002C260A"/>
    <w:rsid w:val="002C27D2"/>
    <w:rsid w:val="002C3FE8"/>
    <w:rsid w:val="002C5207"/>
    <w:rsid w:val="002D13B6"/>
    <w:rsid w:val="002D2E45"/>
    <w:rsid w:val="002D4A78"/>
    <w:rsid w:val="002D51A6"/>
    <w:rsid w:val="002D6C3B"/>
    <w:rsid w:val="002D7E1B"/>
    <w:rsid w:val="002E0142"/>
    <w:rsid w:val="002E0D8D"/>
    <w:rsid w:val="002E2FBA"/>
    <w:rsid w:val="002E5A50"/>
    <w:rsid w:val="002E778F"/>
    <w:rsid w:val="002F34BF"/>
    <w:rsid w:val="002F44C8"/>
    <w:rsid w:val="002F4ADD"/>
    <w:rsid w:val="002F4F0E"/>
    <w:rsid w:val="002F564E"/>
    <w:rsid w:val="002F6ADE"/>
    <w:rsid w:val="00300776"/>
    <w:rsid w:val="00300F7B"/>
    <w:rsid w:val="003026BC"/>
    <w:rsid w:val="00304AFC"/>
    <w:rsid w:val="00304D2F"/>
    <w:rsid w:val="00305F17"/>
    <w:rsid w:val="00306064"/>
    <w:rsid w:val="003076C5"/>
    <w:rsid w:val="00315C50"/>
    <w:rsid w:val="00317CC1"/>
    <w:rsid w:val="0032191F"/>
    <w:rsid w:val="00323A7D"/>
    <w:rsid w:val="003255EB"/>
    <w:rsid w:val="00325625"/>
    <w:rsid w:val="0032606D"/>
    <w:rsid w:val="0032734C"/>
    <w:rsid w:val="0033004C"/>
    <w:rsid w:val="00330EFC"/>
    <w:rsid w:val="00331F91"/>
    <w:rsid w:val="00332545"/>
    <w:rsid w:val="00334A2C"/>
    <w:rsid w:val="00334D61"/>
    <w:rsid w:val="00335556"/>
    <w:rsid w:val="00336FE9"/>
    <w:rsid w:val="003416C1"/>
    <w:rsid w:val="00342EDF"/>
    <w:rsid w:val="003435B6"/>
    <w:rsid w:val="00343AAF"/>
    <w:rsid w:val="003454ED"/>
    <w:rsid w:val="003461A6"/>
    <w:rsid w:val="003462AC"/>
    <w:rsid w:val="00347A5E"/>
    <w:rsid w:val="003519C9"/>
    <w:rsid w:val="00351AEA"/>
    <w:rsid w:val="00354CA9"/>
    <w:rsid w:val="00357348"/>
    <w:rsid w:val="00357993"/>
    <w:rsid w:val="003621E3"/>
    <w:rsid w:val="003623CE"/>
    <w:rsid w:val="003630F8"/>
    <w:rsid w:val="0036419B"/>
    <w:rsid w:val="00364C45"/>
    <w:rsid w:val="003677F8"/>
    <w:rsid w:val="00373538"/>
    <w:rsid w:val="00376120"/>
    <w:rsid w:val="003768A6"/>
    <w:rsid w:val="00381330"/>
    <w:rsid w:val="003819CD"/>
    <w:rsid w:val="00381F12"/>
    <w:rsid w:val="00382118"/>
    <w:rsid w:val="00382260"/>
    <w:rsid w:val="00384390"/>
    <w:rsid w:val="0038644F"/>
    <w:rsid w:val="00386AEE"/>
    <w:rsid w:val="00387C00"/>
    <w:rsid w:val="00387FD8"/>
    <w:rsid w:val="003908F7"/>
    <w:rsid w:val="00391DEB"/>
    <w:rsid w:val="00391FC1"/>
    <w:rsid w:val="00394F3D"/>
    <w:rsid w:val="00396B65"/>
    <w:rsid w:val="00396F35"/>
    <w:rsid w:val="00397FCC"/>
    <w:rsid w:val="003A05F6"/>
    <w:rsid w:val="003A1528"/>
    <w:rsid w:val="003A260D"/>
    <w:rsid w:val="003A2B9F"/>
    <w:rsid w:val="003A2FE8"/>
    <w:rsid w:val="003A308F"/>
    <w:rsid w:val="003A360F"/>
    <w:rsid w:val="003B0071"/>
    <w:rsid w:val="003B0C98"/>
    <w:rsid w:val="003B0FF3"/>
    <w:rsid w:val="003B246E"/>
    <w:rsid w:val="003B6E3F"/>
    <w:rsid w:val="003B726E"/>
    <w:rsid w:val="003D3004"/>
    <w:rsid w:val="003D3D71"/>
    <w:rsid w:val="003D402F"/>
    <w:rsid w:val="003D6230"/>
    <w:rsid w:val="003D664A"/>
    <w:rsid w:val="003D735F"/>
    <w:rsid w:val="003D7716"/>
    <w:rsid w:val="003E0064"/>
    <w:rsid w:val="003E0AA0"/>
    <w:rsid w:val="003E0B34"/>
    <w:rsid w:val="003E49F4"/>
    <w:rsid w:val="003E5788"/>
    <w:rsid w:val="003F0E93"/>
    <w:rsid w:val="003F30E7"/>
    <w:rsid w:val="003F6208"/>
    <w:rsid w:val="003F6755"/>
    <w:rsid w:val="003F74CF"/>
    <w:rsid w:val="003F7E16"/>
    <w:rsid w:val="00400843"/>
    <w:rsid w:val="00403603"/>
    <w:rsid w:val="00404A0E"/>
    <w:rsid w:val="0040560E"/>
    <w:rsid w:val="0040583F"/>
    <w:rsid w:val="00405F3F"/>
    <w:rsid w:val="004064EC"/>
    <w:rsid w:val="004118A8"/>
    <w:rsid w:val="00412F1E"/>
    <w:rsid w:val="004140A5"/>
    <w:rsid w:val="00414450"/>
    <w:rsid w:val="00414EE6"/>
    <w:rsid w:val="004156F9"/>
    <w:rsid w:val="00416608"/>
    <w:rsid w:val="00417821"/>
    <w:rsid w:val="00420A21"/>
    <w:rsid w:val="00420D46"/>
    <w:rsid w:val="0042145A"/>
    <w:rsid w:val="0042198F"/>
    <w:rsid w:val="00421A0A"/>
    <w:rsid w:val="00421CB3"/>
    <w:rsid w:val="00422936"/>
    <w:rsid w:val="004234CC"/>
    <w:rsid w:val="004238EA"/>
    <w:rsid w:val="00423FBA"/>
    <w:rsid w:val="00424082"/>
    <w:rsid w:val="004278A9"/>
    <w:rsid w:val="00430AD7"/>
    <w:rsid w:val="00431504"/>
    <w:rsid w:val="00431D26"/>
    <w:rsid w:val="00431F9D"/>
    <w:rsid w:val="00433D05"/>
    <w:rsid w:val="004348B4"/>
    <w:rsid w:val="00436EF5"/>
    <w:rsid w:val="00440168"/>
    <w:rsid w:val="0044152B"/>
    <w:rsid w:val="00442AC3"/>
    <w:rsid w:val="00445557"/>
    <w:rsid w:val="00445B9A"/>
    <w:rsid w:val="00445E96"/>
    <w:rsid w:val="00446F09"/>
    <w:rsid w:val="0044784C"/>
    <w:rsid w:val="004512D7"/>
    <w:rsid w:val="00453447"/>
    <w:rsid w:val="00455396"/>
    <w:rsid w:val="00456A1F"/>
    <w:rsid w:val="00457865"/>
    <w:rsid w:val="00460F67"/>
    <w:rsid w:val="00463164"/>
    <w:rsid w:val="00466618"/>
    <w:rsid w:val="00466ECD"/>
    <w:rsid w:val="0046797A"/>
    <w:rsid w:val="00471074"/>
    <w:rsid w:val="004719F6"/>
    <w:rsid w:val="00471E8E"/>
    <w:rsid w:val="00471ECD"/>
    <w:rsid w:val="004725F0"/>
    <w:rsid w:val="00472989"/>
    <w:rsid w:val="00473330"/>
    <w:rsid w:val="00473493"/>
    <w:rsid w:val="00473959"/>
    <w:rsid w:val="0047462A"/>
    <w:rsid w:val="00474ABF"/>
    <w:rsid w:val="00480AAA"/>
    <w:rsid w:val="00483ADB"/>
    <w:rsid w:val="00483D15"/>
    <w:rsid w:val="004846C0"/>
    <w:rsid w:val="00487B82"/>
    <w:rsid w:val="00490DF1"/>
    <w:rsid w:val="004943BD"/>
    <w:rsid w:val="00496447"/>
    <w:rsid w:val="004A0608"/>
    <w:rsid w:val="004A4E30"/>
    <w:rsid w:val="004A5543"/>
    <w:rsid w:val="004A6FA1"/>
    <w:rsid w:val="004A7BA1"/>
    <w:rsid w:val="004B1527"/>
    <w:rsid w:val="004B2600"/>
    <w:rsid w:val="004B3F72"/>
    <w:rsid w:val="004B4A81"/>
    <w:rsid w:val="004B4BEA"/>
    <w:rsid w:val="004B56CB"/>
    <w:rsid w:val="004B5C07"/>
    <w:rsid w:val="004B5DC9"/>
    <w:rsid w:val="004B70DC"/>
    <w:rsid w:val="004C0269"/>
    <w:rsid w:val="004C0404"/>
    <w:rsid w:val="004C0599"/>
    <w:rsid w:val="004C0934"/>
    <w:rsid w:val="004C1E6F"/>
    <w:rsid w:val="004C512A"/>
    <w:rsid w:val="004C515D"/>
    <w:rsid w:val="004C53EE"/>
    <w:rsid w:val="004C5890"/>
    <w:rsid w:val="004C674F"/>
    <w:rsid w:val="004C694D"/>
    <w:rsid w:val="004D0087"/>
    <w:rsid w:val="004D0F8A"/>
    <w:rsid w:val="004D19EE"/>
    <w:rsid w:val="004D2F90"/>
    <w:rsid w:val="004D431F"/>
    <w:rsid w:val="004D5543"/>
    <w:rsid w:val="004D6400"/>
    <w:rsid w:val="004D674F"/>
    <w:rsid w:val="004D6B42"/>
    <w:rsid w:val="004D6D73"/>
    <w:rsid w:val="004E0231"/>
    <w:rsid w:val="004E0A6C"/>
    <w:rsid w:val="004E1262"/>
    <w:rsid w:val="004E2D84"/>
    <w:rsid w:val="004E3443"/>
    <w:rsid w:val="004E5035"/>
    <w:rsid w:val="004E5BC4"/>
    <w:rsid w:val="004E5D67"/>
    <w:rsid w:val="004E7F8E"/>
    <w:rsid w:val="004F0034"/>
    <w:rsid w:val="004F09EB"/>
    <w:rsid w:val="004F3395"/>
    <w:rsid w:val="004F582E"/>
    <w:rsid w:val="005001D6"/>
    <w:rsid w:val="00500AB7"/>
    <w:rsid w:val="00500C09"/>
    <w:rsid w:val="0050198B"/>
    <w:rsid w:val="00506CE0"/>
    <w:rsid w:val="005101BA"/>
    <w:rsid w:val="00512521"/>
    <w:rsid w:val="005130F8"/>
    <w:rsid w:val="005133BE"/>
    <w:rsid w:val="0051497B"/>
    <w:rsid w:val="00514A7D"/>
    <w:rsid w:val="00515E11"/>
    <w:rsid w:val="005167B5"/>
    <w:rsid w:val="005173F7"/>
    <w:rsid w:val="00520C8F"/>
    <w:rsid w:val="005217C7"/>
    <w:rsid w:val="00521E5F"/>
    <w:rsid w:val="00524CC2"/>
    <w:rsid w:val="0052575F"/>
    <w:rsid w:val="00526481"/>
    <w:rsid w:val="00526DE3"/>
    <w:rsid w:val="005270C5"/>
    <w:rsid w:val="0052735E"/>
    <w:rsid w:val="0052748C"/>
    <w:rsid w:val="005277B2"/>
    <w:rsid w:val="00532ECA"/>
    <w:rsid w:val="00534E79"/>
    <w:rsid w:val="00535083"/>
    <w:rsid w:val="00535884"/>
    <w:rsid w:val="00536A85"/>
    <w:rsid w:val="00541BC1"/>
    <w:rsid w:val="00542273"/>
    <w:rsid w:val="00542BDB"/>
    <w:rsid w:val="00542C3D"/>
    <w:rsid w:val="00542FCF"/>
    <w:rsid w:val="0055152E"/>
    <w:rsid w:val="0055451E"/>
    <w:rsid w:val="0055472B"/>
    <w:rsid w:val="00554D95"/>
    <w:rsid w:val="00554E57"/>
    <w:rsid w:val="00557571"/>
    <w:rsid w:val="005625BA"/>
    <w:rsid w:val="00564E20"/>
    <w:rsid w:val="005664C5"/>
    <w:rsid w:val="005679A8"/>
    <w:rsid w:val="00567B17"/>
    <w:rsid w:val="005711A8"/>
    <w:rsid w:val="00572EE8"/>
    <w:rsid w:val="0057393D"/>
    <w:rsid w:val="0057491D"/>
    <w:rsid w:val="00575924"/>
    <w:rsid w:val="00585BC4"/>
    <w:rsid w:val="0058628C"/>
    <w:rsid w:val="00586B0F"/>
    <w:rsid w:val="00587AA1"/>
    <w:rsid w:val="00591321"/>
    <w:rsid w:val="0059387D"/>
    <w:rsid w:val="00594362"/>
    <w:rsid w:val="005945BD"/>
    <w:rsid w:val="0059490A"/>
    <w:rsid w:val="0059511F"/>
    <w:rsid w:val="00595163"/>
    <w:rsid w:val="005953A1"/>
    <w:rsid w:val="00596187"/>
    <w:rsid w:val="005973FF"/>
    <w:rsid w:val="00597AC1"/>
    <w:rsid w:val="005A02E5"/>
    <w:rsid w:val="005A0940"/>
    <w:rsid w:val="005A1257"/>
    <w:rsid w:val="005A1576"/>
    <w:rsid w:val="005A3971"/>
    <w:rsid w:val="005A46B0"/>
    <w:rsid w:val="005A54C1"/>
    <w:rsid w:val="005A7634"/>
    <w:rsid w:val="005B04E7"/>
    <w:rsid w:val="005B0645"/>
    <w:rsid w:val="005B255A"/>
    <w:rsid w:val="005B2C6C"/>
    <w:rsid w:val="005B441C"/>
    <w:rsid w:val="005B4D30"/>
    <w:rsid w:val="005B54A1"/>
    <w:rsid w:val="005B5DB6"/>
    <w:rsid w:val="005C02DB"/>
    <w:rsid w:val="005C1279"/>
    <w:rsid w:val="005C1CD2"/>
    <w:rsid w:val="005C2B8A"/>
    <w:rsid w:val="005C3978"/>
    <w:rsid w:val="005C3FD0"/>
    <w:rsid w:val="005C53D1"/>
    <w:rsid w:val="005C55A4"/>
    <w:rsid w:val="005C675D"/>
    <w:rsid w:val="005D1A58"/>
    <w:rsid w:val="005D3614"/>
    <w:rsid w:val="005D4DC8"/>
    <w:rsid w:val="005D5A98"/>
    <w:rsid w:val="005D7188"/>
    <w:rsid w:val="005D7610"/>
    <w:rsid w:val="005E1027"/>
    <w:rsid w:val="005E1BE1"/>
    <w:rsid w:val="005E2814"/>
    <w:rsid w:val="005E2CF4"/>
    <w:rsid w:val="005E3FA0"/>
    <w:rsid w:val="005E4CDB"/>
    <w:rsid w:val="005E4D34"/>
    <w:rsid w:val="005E7042"/>
    <w:rsid w:val="005F2244"/>
    <w:rsid w:val="005F61BB"/>
    <w:rsid w:val="00603104"/>
    <w:rsid w:val="00603B20"/>
    <w:rsid w:val="0060433A"/>
    <w:rsid w:val="00604C0A"/>
    <w:rsid w:val="006059F5"/>
    <w:rsid w:val="00607F9C"/>
    <w:rsid w:val="0061146D"/>
    <w:rsid w:val="00612AE9"/>
    <w:rsid w:val="00614BB7"/>
    <w:rsid w:val="00615604"/>
    <w:rsid w:val="0062154E"/>
    <w:rsid w:val="0062190C"/>
    <w:rsid w:val="00621BA7"/>
    <w:rsid w:val="00621C3C"/>
    <w:rsid w:val="006228DD"/>
    <w:rsid w:val="006238E0"/>
    <w:rsid w:val="00624661"/>
    <w:rsid w:val="0062484E"/>
    <w:rsid w:val="00625863"/>
    <w:rsid w:val="00625EC5"/>
    <w:rsid w:val="00627DAA"/>
    <w:rsid w:val="00630D11"/>
    <w:rsid w:val="006312B2"/>
    <w:rsid w:val="00632270"/>
    <w:rsid w:val="0063283D"/>
    <w:rsid w:val="00633AAE"/>
    <w:rsid w:val="00634816"/>
    <w:rsid w:val="00636004"/>
    <w:rsid w:val="00637C02"/>
    <w:rsid w:val="00641295"/>
    <w:rsid w:val="006439A8"/>
    <w:rsid w:val="0064459E"/>
    <w:rsid w:val="00644CB2"/>
    <w:rsid w:val="00644F6C"/>
    <w:rsid w:val="00645138"/>
    <w:rsid w:val="00645712"/>
    <w:rsid w:val="00645841"/>
    <w:rsid w:val="00645A37"/>
    <w:rsid w:val="00647171"/>
    <w:rsid w:val="006507DD"/>
    <w:rsid w:val="00650E2E"/>
    <w:rsid w:val="00653DF2"/>
    <w:rsid w:val="00654E50"/>
    <w:rsid w:val="006553F0"/>
    <w:rsid w:val="00656A60"/>
    <w:rsid w:val="00656D01"/>
    <w:rsid w:val="00660336"/>
    <w:rsid w:val="006618DA"/>
    <w:rsid w:val="00662809"/>
    <w:rsid w:val="00662944"/>
    <w:rsid w:val="00671D30"/>
    <w:rsid w:val="006720EE"/>
    <w:rsid w:val="006732B6"/>
    <w:rsid w:val="006754C5"/>
    <w:rsid w:val="00675921"/>
    <w:rsid w:val="00675C01"/>
    <w:rsid w:val="00676483"/>
    <w:rsid w:val="00677180"/>
    <w:rsid w:val="0068162D"/>
    <w:rsid w:val="00682883"/>
    <w:rsid w:val="006863F4"/>
    <w:rsid w:val="00686842"/>
    <w:rsid w:val="00686A0B"/>
    <w:rsid w:val="00690DC6"/>
    <w:rsid w:val="00690E5F"/>
    <w:rsid w:val="006912C4"/>
    <w:rsid w:val="00691B39"/>
    <w:rsid w:val="006937AC"/>
    <w:rsid w:val="00693C1F"/>
    <w:rsid w:val="00694676"/>
    <w:rsid w:val="00695263"/>
    <w:rsid w:val="00695CC1"/>
    <w:rsid w:val="00695E55"/>
    <w:rsid w:val="00697424"/>
    <w:rsid w:val="006A0792"/>
    <w:rsid w:val="006A0B96"/>
    <w:rsid w:val="006A2324"/>
    <w:rsid w:val="006A3850"/>
    <w:rsid w:val="006A395C"/>
    <w:rsid w:val="006A3EE9"/>
    <w:rsid w:val="006A40AE"/>
    <w:rsid w:val="006A40EF"/>
    <w:rsid w:val="006A5A29"/>
    <w:rsid w:val="006B218F"/>
    <w:rsid w:val="006B2283"/>
    <w:rsid w:val="006B30DC"/>
    <w:rsid w:val="006B4115"/>
    <w:rsid w:val="006B44E8"/>
    <w:rsid w:val="006B4B37"/>
    <w:rsid w:val="006B4EE1"/>
    <w:rsid w:val="006B5DD6"/>
    <w:rsid w:val="006B713A"/>
    <w:rsid w:val="006B7175"/>
    <w:rsid w:val="006C0456"/>
    <w:rsid w:val="006C39C6"/>
    <w:rsid w:val="006C3C22"/>
    <w:rsid w:val="006C3E74"/>
    <w:rsid w:val="006C792A"/>
    <w:rsid w:val="006D170A"/>
    <w:rsid w:val="006D3237"/>
    <w:rsid w:val="006D3E5A"/>
    <w:rsid w:val="006D4B6C"/>
    <w:rsid w:val="006D51A8"/>
    <w:rsid w:val="006D56F1"/>
    <w:rsid w:val="006D5DEA"/>
    <w:rsid w:val="006E1CD9"/>
    <w:rsid w:val="006E1E2F"/>
    <w:rsid w:val="006E1EA0"/>
    <w:rsid w:val="006E2A13"/>
    <w:rsid w:val="006E2DC0"/>
    <w:rsid w:val="006E3BB9"/>
    <w:rsid w:val="006E43EF"/>
    <w:rsid w:val="006E577C"/>
    <w:rsid w:val="006E657F"/>
    <w:rsid w:val="006E732F"/>
    <w:rsid w:val="006F383E"/>
    <w:rsid w:val="006F4348"/>
    <w:rsid w:val="006F4B40"/>
    <w:rsid w:val="006F624A"/>
    <w:rsid w:val="007001A3"/>
    <w:rsid w:val="007034B3"/>
    <w:rsid w:val="007037C2"/>
    <w:rsid w:val="0070630C"/>
    <w:rsid w:val="007109F0"/>
    <w:rsid w:val="00710FB6"/>
    <w:rsid w:val="007111AF"/>
    <w:rsid w:val="0071292D"/>
    <w:rsid w:val="007131F3"/>
    <w:rsid w:val="00713FDF"/>
    <w:rsid w:val="00714965"/>
    <w:rsid w:val="00715B38"/>
    <w:rsid w:val="00716530"/>
    <w:rsid w:val="0072127E"/>
    <w:rsid w:val="007218DD"/>
    <w:rsid w:val="00721D94"/>
    <w:rsid w:val="007246A1"/>
    <w:rsid w:val="00727D17"/>
    <w:rsid w:val="00731063"/>
    <w:rsid w:val="0073145F"/>
    <w:rsid w:val="007334DA"/>
    <w:rsid w:val="00733F40"/>
    <w:rsid w:val="007343E9"/>
    <w:rsid w:val="0073608D"/>
    <w:rsid w:val="00737B57"/>
    <w:rsid w:val="00737C16"/>
    <w:rsid w:val="007416A7"/>
    <w:rsid w:val="007432B6"/>
    <w:rsid w:val="00743EE5"/>
    <w:rsid w:val="007445A8"/>
    <w:rsid w:val="00744B73"/>
    <w:rsid w:val="00745072"/>
    <w:rsid w:val="007451F6"/>
    <w:rsid w:val="00745BA5"/>
    <w:rsid w:val="00746141"/>
    <w:rsid w:val="00753A91"/>
    <w:rsid w:val="00753BE6"/>
    <w:rsid w:val="00753C4C"/>
    <w:rsid w:val="0075406F"/>
    <w:rsid w:val="007570DB"/>
    <w:rsid w:val="007604D8"/>
    <w:rsid w:val="00762E64"/>
    <w:rsid w:val="00764A13"/>
    <w:rsid w:val="0077111A"/>
    <w:rsid w:val="00771A3C"/>
    <w:rsid w:val="00771DD6"/>
    <w:rsid w:val="007723E9"/>
    <w:rsid w:val="00772D88"/>
    <w:rsid w:val="007758A0"/>
    <w:rsid w:val="0077760E"/>
    <w:rsid w:val="00777AB2"/>
    <w:rsid w:val="00780203"/>
    <w:rsid w:val="00781901"/>
    <w:rsid w:val="007821ED"/>
    <w:rsid w:val="0078488A"/>
    <w:rsid w:val="007848D0"/>
    <w:rsid w:val="00785899"/>
    <w:rsid w:val="007861AA"/>
    <w:rsid w:val="007916AF"/>
    <w:rsid w:val="00791CAF"/>
    <w:rsid w:val="007925BF"/>
    <w:rsid w:val="007932D4"/>
    <w:rsid w:val="00795B0F"/>
    <w:rsid w:val="0079712A"/>
    <w:rsid w:val="00797EE2"/>
    <w:rsid w:val="007A28A6"/>
    <w:rsid w:val="007A4F55"/>
    <w:rsid w:val="007A607D"/>
    <w:rsid w:val="007A6E3B"/>
    <w:rsid w:val="007A77E2"/>
    <w:rsid w:val="007B13FC"/>
    <w:rsid w:val="007B1460"/>
    <w:rsid w:val="007B14CA"/>
    <w:rsid w:val="007B1864"/>
    <w:rsid w:val="007B3710"/>
    <w:rsid w:val="007B629C"/>
    <w:rsid w:val="007B62B7"/>
    <w:rsid w:val="007C018D"/>
    <w:rsid w:val="007C1F23"/>
    <w:rsid w:val="007C36D6"/>
    <w:rsid w:val="007C6659"/>
    <w:rsid w:val="007D0BD9"/>
    <w:rsid w:val="007D1B9D"/>
    <w:rsid w:val="007D20B4"/>
    <w:rsid w:val="007D3272"/>
    <w:rsid w:val="007D3DF2"/>
    <w:rsid w:val="007D4B3E"/>
    <w:rsid w:val="007D6024"/>
    <w:rsid w:val="007D7001"/>
    <w:rsid w:val="007D7CB0"/>
    <w:rsid w:val="007E0913"/>
    <w:rsid w:val="007E0A41"/>
    <w:rsid w:val="007E2776"/>
    <w:rsid w:val="007E388B"/>
    <w:rsid w:val="007E40CC"/>
    <w:rsid w:val="007E498B"/>
    <w:rsid w:val="007E4BAD"/>
    <w:rsid w:val="007F0C1E"/>
    <w:rsid w:val="007F12C1"/>
    <w:rsid w:val="007F230D"/>
    <w:rsid w:val="007F325D"/>
    <w:rsid w:val="007F48F8"/>
    <w:rsid w:val="007F4E1A"/>
    <w:rsid w:val="007F6525"/>
    <w:rsid w:val="007F7114"/>
    <w:rsid w:val="00800008"/>
    <w:rsid w:val="008010C0"/>
    <w:rsid w:val="008032BF"/>
    <w:rsid w:val="00803A70"/>
    <w:rsid w:val="00804BFE"/>
    <w:rsid w:val="00805309"/>
    <w:rsid w:val="00806F48"/>
    <w:rsid w:val="00807930"/>
    <w:rsid w:val="00807BE5"/>
    <w:rsid w:val="00811A75"/>
    <w:rsid w:val="00812918"/>
    <w:rsid w:val="008130C2"/>
    <w:rsid w:val="00813C1C"/>
    <w:rsid w:val="008144CD"/>
    <w:rsid w:val="00814ED4"/>
    <w:rsid w:val="00815C4E"/>
    <w:rsid w:val="00817AF4"/>
    <w:rsid w:val="00817E77"/>
    <w:rsid w:val="008201E1"/>
    <w:rsid w:val="008218DE"/>
    <w:rsid w:val="00821F58"/>
    <w:rsid w:val="008224BD"/>
    <w:rsid w:val="00822948"/>
    <w:rsid w:val="00822A8C"/>
    <w:rsid w:val="00823427"/>
    <w:rsid w:val="00824441"/>
    <w:rsid w:val="00826014"/>
    <w:rsid w:val="0082741D"/>
    <w:rsid w:val="00827813"/>
    <w:rsid w:val="00827D8A"/>
    <w:rsid w:val="00830CA3"/>
    <w:rsid w:val="008322D7"/>
    <w:rsid w:val="00834BB6"/>
    <w:rsid w:val="00834F8F"/>
    <w:rsid w:val="00834FBC"/>
    <w:rsid w:val="00836ECA"/>
    <w:rsid w:val="00841146"/>
    <w:rsid w:val="008418CB"/>
    <w:rsid w:val="00841B2E"/>
    <w:rsid w:val="00842374"/>
    <w:rsid w:val="00842C58"/>
    <w:rsid w:val="0084383C"/>
    <w:rsid w:val="0084491B"/>
    <w:rsid w:val="00844D28"/>
    <w:rsid w:val="008453B0"/>
    <w:rsid w:val="0084695C"/>
    <w:rsid w:val="00846A92"/>
    <w:rsid w:val="00855279"/>
    <w:rsid w:val="00856343"/>
    <w:rsid w:val="00856A48"/>
    <w:rsid w:val="00857B07"/>
    <w:rsid w:val="00861B9D"/>
    <w:rsid w:val="00864F74"/>
    <w:rsid w:val="00865184"/>
    <w:rsid w:val="00865E4A"/>
    <w:rsid w:val="00867A7E"/>
    <w:rsid w:val="008713BC"/>
    <w:rsid w:val="00871A79"/>
    <w:rsid w:val="00872980"/>
    <w:rsid w:val="00874533"/>
    <w:rsid w:val="0087589F"/>
    <w:rsid w:val="00876D2D"/>
    <w:rsid w:val="0087700A"/>
    <w:rsid w:val="00877071"/>
    <w:rsid w:val="00880DD9"/>
    <w:rsid w:val="00882F5E"/>
    <w:rsid w:val="00883715"/>
    <w:rsid w:val="00884132"/>
    <w:rsid w:val="00885420"/>
    <w:rsid w:val="00885C16"/>
    <w:rsid w:val="00886403"/>
    <w:rsid w:val="0088667A"/>
    <w:rsid w:val="0088738A"/>
    <w:rsid w:val="00890015"/>
    <w:rsid w:val="0089147B"/>
    <w:rsid w:val="00891D7B"/>
    <w:rsid w:val="0089242E"/>
    <w:rsid w:val="00894039"/>
    <w:rsid w:val="00897DD8"/>
    <w:rsid w:val="008A527B"/>
    <w:rsid w:val="008A7081"/>
    <w:rsid w:val="008B1A35"/>
    <w:rsid w:val="008B1AAB"/>
    <w:rsid w:val="008B2C03"/>
    <w:rsid w:val="008B7FCE"/>
    <w:rsid w:val="008C088B"/>
    <w:rsid w:val="008C0B2A"/>
    <w:rsid w:val="008C1B69"/>
    <w:rsid w:val="008C1CE2"/>
    <w:rsid w:val="008C1F8A"/>
    <w:rsid w:val="008C23AB"/>
    <w:rsid w:val="008C4051"/>
    <w:rsid w:val="008C48F0"/>
    <w:rsid w:val="008C6055"/>
    <w:rsid w:val="008C7706"/>
    <w:rsid w:val="008C7E90"/>
    <w:rsid w:val="008D00B3"/>
    <w:rsid w:val="008D062C"/>
    <w:rsid w:val="008D0796"/>
    <w:rsid w:val="008D09A2"/>
    <w:rsid w:val="008D1061"/>
    <w:rsid w:val="008D12D1"/>
    <w:rsid w:val="008D2753"/>
    <w:rsid w:val="008D28E8"/>
    <w:rsid w:val="008D29E9"/>
    <w:rsid w:val="008D2B7D"/>
    <w:rsid w:val="008D3B3C"/>
    <w:rsid w:val="008D3F2A"/>
    <w:rsid w:val="008D4501"/>
    <w:rsid w:val="008D4B65"/>
    <w:rsid w:val="008D574D"/>
    <w:rsid w:val="008D5785"/>
    <w:rsid w:val="008D590F"/>
    <w:rsid w:val="008D68B6"/>
    <w:rsid w:val="008D7626"/>
    <w:rsid w:val="008E06E3"/>
    <w:rsid w:val="008E300C"/>
    <w:rsid w:val="008E4B11"/>
    <w:rsid w:val="008E516E"/>
    <w:rsid w:val="008F187C"/>
    <w:rsid w:val="008F1FF7"/>
    <w:rsid w:val="008F25D7"/>
    <w:rsid w:val="008F352F"/>
    <w:rsid w:val="008F72B5"/>
    <w:rsid w:val="008F7481"/>
    <w:rsid w:val="00900B2D"/>
    <w:rsid w:val="00900F72"/>
    <w:rsid w:val="00903B99"/>
    <w:rsid w:val="00905371"/>
    <w:rsid w:val="00905693"/>
    <w:rsid w:val="009060E8"/>
    <w:rsid w:val="00906747"/>
    <w:rsid w:val="0090742C"/>
    <w:rsid w:val="00907AF6"/>
    <w:rsid w:val="009102C4"/>
    <w:rsid w:val="009103CA"/>
    <w:rsid w:val="009134FD"/>
    <w:rsid w:val="0091499C"/>
    <w:rsid w:val="00915D3A"/>
    <w:rsid w:val="00915F8A"/>
    <w:rsid w:val="00917A0E"/>
    <w:rsid w:val="0092224D"/>
    <w:rsid w:val="00927587"/>
    <w:rsid w:val="0093371A"/>
    <w:rsid w:val="009339EF"/>
    <w:rsid w:val="00933AC3"/>
    <w:rsid w:val="00933FD7"/>
    <w:rsid w:val="00934938"/>
    <w:rsid w:val="00936839"/>
    <w:rsid w:val="00936960"/>
    <w:rsid w:val="00941F26"/>
    <w:rsid w:val="009443BA"/>
    <w:rsid w:val="00951E48"/>
    <w:rsid w:val="00953B57"/>
    <w:rsid w:val="00954730"/>
    <w:rsid w:val="0095488D"/>
    <w:rsid w:val="00954DF1"/>
    <w:rsid w:val="00956E54"/>
    <w:rsid w:val="0095796B"/>
    <w:rsid w:val="00957E4B"/>
    <w:rsid w:val="00960D20"/>
    <w:rsid w:val="00963068"/>
    <w:rsid w:val="00963E5F"/>
    <w:rsid w:val="00964F94"/>
    <w:rsid w:val="00965891"/>
    <w:rsid w:val="00965D82"/>
    <w:rsid w:val="009709A9"/>
    <w:rsid w:val="00971649"/>
    <w:rsid w:val="0097291A"/>
    <w:rsid w:val="00972CEF"/>
    <w:rsid w:val="0097563A"/>
    <w:rsid w:val="00975E19"/>
    <w:rsid w:val="009766F1"/>
    <w:rsid w:val="00980A5C"/>
    <w:rsid w:val="00981207"/>
    <w:rsid w:val="00981C1D"/>
    <w:rsid w:val="00982E2F"/>
    <w:rsid w:val="00983A50"/>
    <w:rsid w:val="00983D71"/>
    <w:rsid w:val="00983FB4"/>
    <w:rsid w:val="0098538D"/>
    <w:rsid w:val="009858CC"/>
    <w:rsid w:val="009872D4"/>
    <w:rsid w:val="00993565"/>
    <w:rsid w:val="009943F9"/>
    <w:rsid w:val="00996F88"/>
    <w:rsid w:val="00997285"/>
    <w:rsid w:val="00997AF9"/>
    <w:rsid w:val="009A1CCE"/>
    <w:rsid w:val="009A6EFD"/>
    <w:rsid w:val="009A79F4"/>
    <w:rsid w:val="009B0360"/>
    <w:rsid w:val="009B0C10"/>
    <w:rsid w:val="009B1D9B"/>
    <w:rsid w:val="009B59B2"/>
    <w:rsid w:val="009B5CDE"/>
    <w:rsid w:val="009C02E6"/>
    <w:rsid w:val="009C0D2B"/>
    <w:rsid w:val="009C0D5D"/>
    <w:rsid w:val="009C11BC"/>
    <w:rsid w:val="009C1410"/>
    <w:rsid w:val="009C2938"/>
    <w:rsid w:val="009C3F82"/>
    <w:rsid w:val="009C4ADE"/>
    <w:rsid w:val="009C4E5C"/>
    <w:rsid w:val="009C5902"/>
    <w:rsid w:val="009C6020"/>
    <w:rsid w:val="009D1038"/>
    <w:rsid w:val="009D37D4"/>
    <w:rsid w:val="009D42F6"/>
    <w:rsid w:val="009D4F22"/>
    <w:rsid w:val="009D5192"/>
    <w:rsid w:val="009D51FB"/>
    <w:rsid w:val="009D52AF"/>
    <w:rsid w:val="009D621A"/>
    <w:rsid w:val="009D6622"/>
    <w:rsid w:val="009D6D06"/>
    <w:rsid w:val="009E062E"/>
    <w:rsid w:val="009E0FF0"/>
    <w:rsid w:val="009E0FF2"/>
    <w:rsid w:val="009E13D9"/>
    <w:rsid w:val="009E1C63"/>
    <w:rsid w:val="009E4C5A"/>
    <w:rsid w:val="009E5AC6"/>
    <w:rsid w:val="009E687D"/>
    <w:rsid w:val="009F014C"/>
    <w:rsid w:val="009F4828"/>
    <w:rsid w:val="009F6362"/>
    <w:rsid w:val="00A07E28"/>
    <w:rsid w:val="00A11503"/>
    <w:rsid w:val="00A115D0"/>
    <w:rsid w:val="00A136F1"/>
    <w:rsid w:val="00A14FF6"/>
    <w:rsid w:val="00A159B2"/>
    <w:rsid w:val="00A15D0C"/>
    <w:rsid w:val="00A17709"/>
    <w:rsid w:val="00A20F2D"/>
    <w:rsid w:val="00A22ED6"/>
    <w:rsid w:val="00A22FFF"/>
    <w:rsid w:val="00A231DE"/>
    <w:rsid w:val="00A2371A"/>
    <w:rsid w:val="00A24DA4"/>
    <w:rsid w:val="00A258B3"/>
    <w:rsid w:val="00A260CB"/>
    <w:rsid w:val="00A26156"/>
    <w:rsid w:val="00A266E4"/>
    <w:rsid w:val="00A269B3"/>
    <w:rsid w:val="00A30DF9"/>
    <w:rsid w:val="00A32EA6"/>
    <w:rsid w:val="00A342B1"/>
    <w:rsid w:val="00A34967"/>
    <w:rsid w:val="00A36392"/>
    <w:rsid w:val="00A37194"/>
    <w:rsid w:val="00A37245"/>
    <w:rsid w:val="00A3766A"/>
    <w:rsid w:val="00A37A3B"/>
    <w:rsid w:val="00A4091E"/>
    <w:rsid w:val="00A40DFB"/>
    <w:rsid w:val="00A423B9"/>
    <w:rsid w:val="00A44E55"/>
    <w:rsid w:val="00A45C56"/>
    <w:rsid w:val="00A46487"/>
    <w:rsid w:val="00A50F31"/>
    <w:rsid w:val="00A517B5"/>
    <w:rsid w:val="00A5273F"/>
    <w:rsid w:val="00A528CE"/>
    <w:rsid w:val="00A532B3"/>
    <w:rsid w:val="00A53759"/>
    <w:rsid w:val="00A55663"/>
    <w:rsid w:val="00A55D43"/>
    <w:rsid w:val="00A62030"/>
    <w:rsid w:val="00A630AC"/>
    <w:rsid w:val="00A6434B"/>
    <w:rsid w:val="00A64B21"/>
    <w:rsid w:val="00A653ED"/>
    <w:rsid w:val="00A700E5"/>
    <w:rsid w:val="00A703BD"/>
    <w:rsid w:val="00A7042D"/>
    <w:rsid w:val="00A714DC"/>
    <w:rsid w:val="00A716FF"/>
    <w:rsid w:val="00A73556"/>
    <w:rsid w:val="00A74E6D"/>
    <w:rsid w:val="00A81459"/>
    <w:rsid w:val="00A83ADA"/>
    <w:rsid w:val="00A844CB"/>
    <w:rsid w:val="00A87465"/>
    <w:rsid w:val="00A90416"/>
    <w:rsid w:val="00A90AC9"/>
    <w:rsid w:val="00A91387"/>
    <w:rsid w:val="00A91DED"/>
    <w:rsid w:val="00A926CF"/>
    <w:rsid w:val="00A92A23"/>
    <w:rsid w:val="00A933AC"/>
    <w:rsid w:val="00A95A7A"/>
    <w:rsid w:val="00AA0BF3"/>
    <w:rsid w:val="00AA1E09"/>
    <w:rsid w:val="00AA2307"/>
    <w:rsid w:val="00AA2FEA"/>
    <w:rsid w:val="00AA3090"/>
    <w:rsid w:val="00AA4055"/>
    <w:rsid w:val="00AA41C9"/>
    <w:rsid w:val="00AA4505"/>
    <w:rsid w:val="00AA5A08"/>
    <w:rsid w:val="00AA5A71"/>
    <w:rsid w:val="00AA5F62"/>
    <w:rsid w:val="00AA789B"/>
    <w:rsid w:val="00AB01A7"/>
    <w:rsid w:val="00AB0679"/>
    <w:rsid w:val="00AB1EA6"/>
    <w:rsid w:val="00AB33BD"/>
    <w:rsid w:val="00AB4893"/>
    <w:rsid w:val="00AB60DC"/>
    <w:rsid w:val="00AC0AE5"/>
    <w:rsid w:val="00AC3688"/>
    <w:rsid w:val="00AC3D55"/>
    <w:rsid w:val="00AC62AA"/>
    <w:rsid w:val="00AC6630"/>
    <w:rsid w:val="00AC74AD"/>
    <w:rsid w:val="00AD30C1"/>
    <w:rsid w:val="00AD3BB0"/>
    <w:rsid w:val="00AD4CFC"/>
    <w:rsid w:val="00AE0A5F"/>
    <w:rsid w:val="00AE0DCF"/>
    <w:rsid w:val="00AE109F"/>
    <w:rsid w:val="00AE1347"/>
    <w:rsid w:val="00AE28D7"/>
    <w:rsid w:val="00AE4804"/>
    <w:rsid w:val="00AE523E"/>
    <w:rsid w:val="00AE548F"/>
    <w:rsid w:val="00AE6235"/>
    <w:rsid w:val="00AE6A1A"/>
    <w:rsid w:val="00AE7105"/>
    <w:rsid w:val="00AF0D7A"/>
    <w:rsid w:val="00AF11E5"/>
    <w:rsid w:val="00AF6F3A"/>
    <w:rsid w:val="00AF7EBD"/>
    <w:rsid w:val="00AF7F6F"/>
    <w:rsid w:val="00B0051B"/>
    <w:rsid w:val="00B01B16"/>
    <w:rsid w:val="00B02ACA"/>
    <w:rsid w:val="00B039D3"/>
    <w:rsid w:val="00B03FD8"/>
    <w:rsid w:val="00B06BAB"/>
    <w:rsid w:val="00B073AF"/>
    <w:rsid w:val="00B074CF"/>
    <w:rsid w:val="00B10334"/>
    <w:rsid w:val="00B1178D"/>
    <w:rsid w:val="00B11984"/>
    <w:rsid w:val="00B12C03"/>
    <w:rsid w:val="00B13602"/>
    <w:rsid w:val="00B146EB"/>
    <w:rsid w:val="00B1567A"/>
    <w:rsid w:val="00B17A21"/>
    <w:rsid w:val="00B17D4F"/>
    <w:rsid w:val="00B21298"/>
    <w:rsid w:val="00B21B7D"/>
    <w:rsid w:val="00B2247D"/>
    <w:rsid w:val="00B23987"/>
    <w:rsid w:val="00B23B1E"/>
    <w:rsid w:val="00B23D4F"/>
    <w:rsid w:val="00B30D62"/>
    <w:rsid w:val="00B32484"/>
    <w:rsid w:val="00B3316C"/>
    <w:rsid w:val="00B363F5"/>
    <w:rsid w:val="00B36855"/>
    <w:rsid w:val="00B36BE3"/>
    <w:rsid w:val="00B36D82"/>
    <w:rsid w:val="00B41EAA"/>
    <w:rsid w:val="00B43577"/>
    <w:rsid w:val="00B4626B"/>
    <w:rsid w:val="00B50643"/>
    <w:rsid w:val="00B50CDB"/>
    <w:rsid w:val="00B52A21"/>
    <w:rsid w:val="00B52DBD"/>
    <w:rsid w:val="00B5504F"/>
    <w:rsid w:val="00B556A7"/>
    <w:rsid w:val="00B576A2"/>
    <w:rsid w:val="00B616B4"/>
    <w:rsid w:val="00B6442F"/>
    <w:rsid w:val="00B64730"/>
    <w:rsid w:val="00B6555D"/>
    <w:rsid w:val="00B65AEC"/>
    <w:rsid w:val="00B6751B"/>
    <w:rsid w:val="00B679D8"/>
    <w:rsid w:val="00B67B1E"/>
    <w:rsid w:val="00B71946"/>
    <w:rsid w:val="00B738A2"/>
    <w:rsid w:val="00B746AA"/>
    <w:rsid w:val="00B75E97"/>
    <w:rsid w:val="00B8004F"/>
    <w:rsid w:val="00B8241C"/>
    <w:rsid w:val="00B83AF3"/>
    <w:rsid w:val="00B8448F"/>
    <w:rsid w:val="00B861AC"/>
    <w:rsid w:val="00B86662"/>
    <w:rsid w:val="00B87118"/>
    <w:rsid w:val="00B875CD"/>
    <w:rsid w:val="00B87FA3"/>
    <w:rsid w:val="00B9097E"/>
    <w:rsid w:val="00B90AF4"/>
    <w:rsid w:val="00B93600"/>
    <w:rsid w:val="00B939C9"/>
    <w:rsid w:val="00B93F88"/>
    <w:rsid w:val="00B96AFB"/>
    <w:rsid w:val="00BA2310"/>
    <w:rsid w:val="00BA31FB"/>
    <w:rsid w:val="00BA7C4B"/>
    <w:rsid w:val="00BB37E4"/>
    <w:rsid w:val="00BB499B"/>
    <w:rsid w:val="00BB53B5"/>
    <w:rsid w:val="00BB5470"/>
    <w:rsid w:val="00BB65F1"/>
    <w:rsid w:val="00BB6EF3"/>
    <w:rsid w:val="00BC2FB6"/>
    <w:rsid w:val="00BC3461"/>
    <w:rsid w:val="00BC4E82"/>
    <w:rsid w:val="00BC695D"/>
    <w:rsid w:val="00BC6D63"/>
    <w:rsid w:val="00BD026B"/>
    <w:rsid w:val="00BD0E9F"/>
    <w:rsid w:val="00BD1201"/>
    <w:rsid w:val="00BD1F7D"/>
    <w:rsid w:val="00BD2063"/>
    <w:rsid w:val="00BD2592"/>
    <w:rsid w:val="00BD407D"/>
    <w:rsid w:val="00BD51FE"/>
    <w:rsid w:val="00BD52F2"/>
    <w:rsid w:val="00BD7541"/>
    <w:rsid w:val="00BE0A5E"/>
    <w:rsid w:val="00BE125F"/>
    <w:rsid w:val="00BE47CC"/>
    <w:rsid w:val="00BE4C34"/>
    <w:rsid w:val="00BE7955"/>
    <w:rsid w:val="00BF281A"/>
    <w:rsid w:val="00BF662D"/>
    <w:rsid w:val="00BF67AF"/>
    <w:rsid w:val="00BF6ADE"/>
    <w:rsid w:val="00C00E2B"/>
    <w:rsid w:val="00C00E7C"/>
    <w:rsid w:val="00C02511"/>
    <w:rsid w:val="00C045C9"/>
    <w:rsid w:val="00C074AB"/>
    <w:rsid w:val="00C10A45"/>
    <w:rsid w:val="00C11EF3"/>
    <w:rsid w:val="00C13E27"/>
    <w:rsid w:val="00C164B1"/>
    <w:rsid w:val="00C2044C"/>
    <w:rsid w:val="00C212D2"/>
    <w:rsid w:val="00C229BB"/>
    <w:rsid w:val="00C232F1"/>
    <w:rsid w:val="00C247AB"/>
    <w:rsid w:val="00C2522B"/>
    <w:rsid w:val="00C26144"/>
    <w:rsid w:val="00C26301"/>
    <w:rsid w:val="00C308DF"/>
    <w:rsid w:val="00C310D3"/>
    <w:rsid w:val="00C31CA2"/>
    <w:rsid w:val="00C34339"/>
    <w:rsid w:val="00C3444B"/>
    <w:rsid w:val="00C35394"/>
    <w:rsid w:val="00C368BC"/>
    <w:rsid w:val="00C40CB2"/>
    <w:rsid w:val="00C41C5C"/>
    <w:rsid w:val="00C438A7"/>
    <w:rsid w:val="00C44571"/>
    <w:rsid w:val="00C44668"/>
    <w:rsid w:val="00C46663"/>
    <w:rsid w:val="00C4701E"/>
    <w:rsid w:val="00C474EA"/>
    <w:rsid w:val="00C4762E"/>
    <w:rsid w:val="00C50647"/>
    <w:rsid w:val="00C5206B"/>
    <w:rsid w:val="00C54B1C"/>
    <w:rsid w:val="00C5690F"/>
    <w:rsid w:val="00C56A35"/>
    <w:rsid w:val="00C56E12"/>
    <w:rsid w:val="00C56EB5"/>
    <w:rsid w:val="00C6124E"/>
    <w:rsid w:val="00C61804"/>
    <w:rsid w:val="00C625E3"/>
    <w:rsid w:val="00C62AF8"/>
    <w:rsid w:val="00C63379"/>
    <w:rsid w:val="00C64DF6"/>
    <w:rsid w:val="00C658A5"/>
    <w:rsid w:val="00C70171"/>
    <w:rsid w:val="00C708FB"/>
    <w:rsid w:val="00C717E2"/>
    <w:rsid w:val="00C724AC"/>
    <w:rsid w:val="00C732E4"/>
    <w:rsid w:val="00C76E41"/>
    <w:rsid w:val="00C773D0"/>
    <w:rsid w:val="00C77581"/>
    <w:rsid w:val="00C77B4D"/>
    <w:rsid w:val="00C80ACC"/>
    <w:rsid w:val="00C8194B"/>
    <w:rsid w:val="00C837F6"/>
    <w:rsid w:val="00C84264"/>
    <w:rsid w:val="00C86833"/>
    <w:rsid w:val="00C8748E"/>
    <w:rsid w:val="00C8780F"/>
    <w:rsid w:val="00C87A6E"/>
    <w:rsid w:val="00C9191C"/>
    <w:rsid w:val="00C94EA1"/>
    <w:rsid w:val="00C95B01"/>
    <w:rsid w:val="00C96D3D"/>
    <w:rsid w:val="00C9745F"/>
    <w:rsid w:val="00CA05C9"/>
    <w:rsid w:val="00CA2CD9"/>
    <w:rsid w:val="00CA7010"/>
    <w:rsid w:val="00CA74C0"/>
    <w:rsid w:val="00CB212E"/>
    <w:rsid w:val="00CB341A"/>
    <w:rsid w:val="00CB3A3F"/>
    <w:rsid w:val="00CB3C74"/>
    <w:rsid w:val="00CB41F1"/>
    <w:rsid w:val="00CB68F4"/>
    <w:rsid w:val="00CB7417"/>
    <w:rsid w:val="00CC1076"/>
    <w:rsid w:val="00CC3DD6"/>
    <w:rsid w:val="00CC4A1C"/>
    <w:rsid w:val="00CC732B"/>
    <w:rsid w:val="00CD1B4B"/>
    <w:rsid w:val="00CD1DB0"/>
    <w:rsid w:val="00CD24C0"/>
    <w:rsid w:val="00CD37D9"/>
    <w:rsid w:val="00CD4E54"/>
    <w:rsid w:val="00CD5B19"/>
    <w:rsid w:val="00CD638A"/>
    <w:rsid w:val="00CE03B9"/>
    <w:rsid w:val="00CE1694"/>
    <w:rsid w:val="00CE30A0"/>
    <w:rsid w:val="00CE3FB4"/>
    <w:rsid w:val="00CE67D9"/>
    <w:rsid w:val="00CE68AC"/>
    <w:rsid w:val="00CF2A82"/>
    <w:rsid w:val="00CF2AD9"/>
    <w:rsid w:val="00CF4A68"/>
    <w:rsid w:val="00CF69D0"/>
    <w:rsid w:val="00CF7097"/>
    <w:rsid w:val="00CF7887"/>
    <w:rsid w:val="00D00607"/>
    <w:rsid w:val="00D00F01"/>
    <w:rsid w:val="00D011C1"/>
    <w:rsid w:val="00D01DD6"/>
    <w:rsid w:val="00D049CC"/>
    <w:rsid w:val="00D04AB6"/>
    <w:rsid w:val="00D06725"/>
    <w:rsid w:val="00D10D4E"/>
    <w:rsid w:val="00D12AEB"/>
    <w:rsid w:val="00D1434C"/>
    <w:rsid w:val="00D1531D"/>
    <w:rsid w:val="00D20B27"/>
    <w:rsid w:val="00D20E90"/>
    <w:rsid w:val="00D24D75"/>
    <w:rsid w:val="00D255DD"/>
    <w:rsid w:val="00D25F5A"/>
    <w:rsid w:val="00D26CF6"/>
    <w:rsid w:val="00D2772A"/>
    <w:rsid w:val="00D27E8D"/>
    <w:rsid w:val="00D30A1B"/>
    <w:rsid w:val="00D30DD7"/>
    <w:rsid w:val="00D322FE"/>
    <w:rsid w:val="00D35F26"/>
    <w:rsid w:val="00D40960"/>
    <w:rsid w:val="00D41246"/>
    <w:rsid w:val="00D41D4C"/>
    <w:rsid w:val="00D452AF"/>
    <w:rsid w:val="00D474D5"/>
    <w:rsid w:val="00D47B35"/>
    <w:rsid w:val="00D5026E"/>
    <w:rsid w:val="00D51228"/>
    <w:rsid w:val="00D532E8"/>
    <w:rsid w:val="00D53C9C"/>
    <w:rsid w:val="00D54FAE"/>
    <w:rsid w:val="00D57382"/>
    <w:rsid w:val="00D57C11"/>
    <w:rsid w:val="00D57ECD"/>
    <w:rsid w:val="00D60101"/>
    <w:rsid w:val="00D605A8"/>
    <w:rsid w:val="00D60AA6"/>
    <w:rsid w:val="00D60D5F"/>
    <w:rsid w:val="00D633F2"/>
    <w:rsid w:val="00D64B77"/>
    <w:rsid w:val="00D6516E"/>
    <w:rsid w:val="00D67331"/>
    <w:rsid w:val="00D67372"/>
    <w:rsid w:val="00D70326"/>
    <w:rsid w:val="00D703B9"/>
    <w:rsid w:val="00D7390C"/>
    <w:rsid w:val="00D744E3"/>
    <w:rsid w:val="00D80243"/>
    <w:rsid w:val="00D80948"/>
    <w:rsid w:val="00D80A2E"/>
    <w:rsid w:val="00D81C70"/>
    <w:rsid w:val="00D8539B"/>
    <w:rsid w:val="00D859E9"/>
    <w:rsid w:val="00D873E6"/>
    <w:rsid w:val="00D908B1"/>
    <w:rsid w:val="00D91793"/>
    <w:rsid w:val="00D93E71"/>
    <w:rsid w:val="00D97F24"/>
    <w:rsid w:val="00DA2071"/>
    <w:rsid w:val="00DA22B4"/>
    <w:rsid w:val="00DA26FC"/>
    <w:rsid w:val="00DA2AA5"/>
    <w:rsid w:val="00DA4A52"/>
    <w:rsid w:val="00DA63A9"/>
    <w:rsid w:val="00DA69C3"/>
    <w:rsid w:val="00DA7330"/>
    <w:rsid w:val="00DA7821"/>
    <w:rsid w:val="00DB028D"/>
    <w:rsid w:val="00DB056E"/>
    <w:rsid w:val="00DB2066"/>
    <w:rsid w:val="00DB4B53"/>
    <w:rsid w:val="00DB5D1F"/>
    <w:rsid w:val="00DB6EA7"/>
    <w:rsid w:val="00DB71BA"/>
    <w:rsid w:val="00DC0972"/>
    <w:rsid w:val="00DC0E45"/>
    <w:rsid w:val="00DC1443"/>
    <w:rsid w:val="00DC1968"/>
    <w:rsid w:val="00DC4D50"/>
    <w:rsid w:val="00DC5503"/>
    <w:rsid w:val="00DC624A"/>
    <w:rsid w:val="00DC639B"/>
    <w:rsid w:val="00DC68FF"/>
    <w:rsid w:val="00DC6E9F"/>
    <w:rsid w:val="00DD2748"/>
    <w:rsid w:val="00DD2AD4"/>
    <w:rsid w:val="00DD459D"/>
    <w:rsid w:val="00DD4AA6"/>
    <w:rsid w:val="00DD713C"/>
    <w:rsid w:val="00DD7ACE"/>
    <w:rsid w:val="00DE14AB"/>
    <w:rsid w:val="00DE4F4F"/>
    <w:rsid w:val="00DE5D50"/>
    <w:rsid w:val="00DF022A"/>
    <w:rsid w:val="00DF058E"/>
    <w:rsid w:val="00DF1758"/>
    <w:rsid w:val="00DF1AAE"/>
    <w:rsid w:val="00DF1ED2"/>
    <w:rsid w:val="00DF39D2"/>
    <w:rsid w:val="00DF682B"/>
    <w:rsid w:val="00DF7B83"/>
    <w:rsid w:val="00E006DB"/>
    <w:rsid w:val="00E0239A"/>
    <w:rsid w:val="00E0265F"/>
    <w:rsid w:val="00E06927"/>
    <w:rsid w:val="00E07A52"/>
    <w:rsid w:val="00E12336"/>
    <w:rsid w:val="00E12888"/>
    <w:rsid w:val="00E12CB0"/>
    <w:rsid w:val="00E132D3"/>
    <w:rsid w:val="00E16AAE"/>
    <w:rsid w:val="00E20210"/>
    <w:rsid w:val="00E20388"/>
    <w:rsid w:val="00E21091"/>
    <w:rsid w:val="00E213CE"/>
    <w:rsid w:val="00E21E7D"/>
    <w:rsid w:val="00E246C7"/>
    <w:rsid w:val="00E25984"/>
    <w:rsid w:val="00E265E8"/>
    <w:rsid w:val="00E26A07"/>
    <w:rsid w:val="00E270EF"/>
    <w:rsid w:val="00E30D63"/>
    <w:rsid w:val="00E31668"/>
    <w:rsid w:val="00E35AB9"/>
    <w:rsid w:val="00E374DE"/>
    <w:rsid w:val="00E37591"/>
    <w:rsid w:val="00E42449"/>
    <w:rsid w:val="00E44A2D"/>
    <w:rsid w:val="00E46B31"/>
    <w:rsid w:val="00E47425"/>
    <w:rsid w:val="00E5182C"/>
    <w:rsid w:val="00E51A56"/>
    <w:rsid w:val="00E51CF6"/>
    <w:rsid w:val="00E537F6"/>
    <w:rsid w:val="00E53F45"/>
    <w:rsid w:val="00E540EE"/>
    <w:rsid w:val="00E55972"/>
    <w:rsid w:val="00E55C21"/>
    <w:rsid w:val="00E560CA"/>
    <w:rsid w:val="00E571DB"/>
    <w:rsid w:val="00E60301"/>
    <w:rsid w:val="00E61AC5"/>
    <w:rsid w:val="00E620F0"/>
    <w:rsid w:val="00E6334C"/>
    <w:rsid w:val="00E64575"/>
    <w:rsid w:val="00E646D4"/>
    <w:rsid w:val="00E6648F"/>
    <w:rsid w:val="00E666F2"/>
    <w:rsid w:val="00E74362"/>
    <w:rsid w:val="00E74F7A"/>
    <w:rsid w:val="00E750EC"/>
    <w:rsid w:val="00E76523"/>
    <w:rsid w:val="00E76B4E"/>
    <w:rsid w:val="00E773A6"/>
    <w:rsid w:val="00E777CC"/>
    <w:rsid w:val="00E778B1"/>
    <w:rsid w:val="00E77FE2"/>
    <w:rsid w:val="00E80AE0"/>
    <w:rsid w:val="00E80EFD"/>
    <w:rsid w:val="00E82ADA"/>
    <w:rsid w:val="00E82B78"/>
    <w:rsid w:val="00E82DF2"/>
    <w:rsid w:val="00E83EF2"/>
    <w:rsid w:val="00E844F4"/>
    <w:rsid w:val="00E84A63"/>
    <w:rsid w:val="00E8569F"/>
    <w:rsid w:val="00E915B6"/>
    <w:rsid w:val="00E928AA"/>
    <w:rsid w:val="00E9333C"/>
    <w:rsid w:val="00E94D68"/>
    <w:rsid w:val="00E96A7B"/>
    <w:rsid w:val="00E96BE6"/>
    <w:rsid w:val="00EA00BD"/>
    <w:rsid w:val="00EA0245"/>
    <w:rsid w:val="00EA040D"/>
    <w:rsid w:val="00EA1E94"/>
    <w:rsid w:val="00EA1FD9"/>
    <w:rsid w:val="00EA4007"/>
    <w:rsid w:val="00EB07D5"/>
    <w:rsid w:val="00EB2584"/>
    <w:rsid w:val="00EB29FD"/>
    <w:rsid w:val="00EB34C4"/>
    <w:rsid w:val="00EB36F4"/>
    <w:rsid w:val="00EB4BF0"/>
    <w:rsid w:val="00EB4F74"/>
    <w:rsid w:val="00EB6FAC"/>
    <w:rsid w:val="00EC21F3"/>
    <w:rsid w:val="00EC226B"/>
    <w:rsid w:val="00EC2791"/>
    <w:rsid w:val="00EC5CD8"/>
    <w:rsid w:val="00ED2165"/>
    <w:rsid w:val="00ED3186"/>
    <w:rsid w:val="00ED36BF"/>
    <w:rsid w:val="00ED3E84"/>
    <w:rsid w:val="00ED513D"/>
    <w:rsid w:val="00ED5BF2"/>
    <w:rsid w:val="00ED63A5"/>
    <w:rsid w:val="00ED72A7"/>
    <w:rsid w:val="00ED7B4F"/>
    <w:rsid w:val="00ED7C1E"/>
    <w:rsid w:val="00ED7DF1"/>
    <w:rsid w:val="00EE3015"/>
    <w:rsid w:val="00EE3A69"/>
    <w:rsid w:val="00EE4395"/>
    <w:rsid w:val="00EE5573"/>
    <w:rsid w:val="00EE5B9E"/>
    <w:rsid w:val="00EE5DF5"/>
    <w:rsid w:val="00EE7CA0"/>
    <w:rsid w:val="00EF2920"/>
    <w:rsid w:val="00EF2E47"/>
    <w:rsid w:val="00EF5D30"/>
    <w:rsid w:val="00F03647"/>
    <w:rsid w:val="00F03A2C"/>
    <w:rsid w:val="00F04461"/>
    <w:rsid w:val="00F05780"/>
    <w:rsid w:val="00F076B2"/>
    <w:rsid w:val="00F07BC5"/>
    <w:rsid w:val="00F10773"/>
    <w:rsid w:val="00F114F9"/>
    <w:rsid w:val="00F12520"/>
    <w:rsid w:val="00F12814"/>
    <w:rsid w:val="00F13CFE"/>
    <w:rsid w:val="00F14C11"/>
    <w:rsid w:val="00F154FD"/>
    <w:rsid w:val="00F17929"/>
    <w:rsid w:val="00F20A8E"/>
    <w:rsid w:val="00F22869"/>
    <w:rsid w:val="00F261E6"/>
    <w:rsid w:val="00F26550"/>
    <w:rsid w:val="00F271B0"/>
    <w:rsid w:val="00F320D6"/>
    <w:rsid w:val="00F332D8"/>
    <w:rsid w:val="00F34284"/>
    <w:rsid w:val="00F3547D"/>
    <w:rsid w:val="00F36FFE"/>
    <w:rsid w:val="00F37490"/>
    <w:rsid w:val="00F37766"/>
    <w:rsid w:val="00F40003"/>
    <w:rsid w:val="00F40653"/>
    <w:rsid w:val="00F44070"/>
    <w:rsid w:val="00F4488C"/>
    <w:rsid w:val="00F44976"/>
    <w:rsid w:val="00F44F80"/>
    <w:rsid w:val="00F4545E"/>
    <w:rsid w:val="00F47073"/>
    <w:rsid w:val="00F513D5"/>
    <w:rsid w:val="00F517CE"/>
    <w:rsid w:val="00F52953"/>
    <w:rsid w:val="00F54C19"/>
    <w:rsid w:val="00F601DA"/>
    <w:rsid w:val="00F602F1"/>
    <w:rsid w:val="00F60514"/>
    <w:rsid w:val="00F60DE5"/>
    <w:rsid w:val="00F65319"/>
    <w:rsid w:val="00F657B1"/>
    <w:rsid w:val="00F67910"/>
    <w:rsid w:val="00F72592"/>
    <w:rsid w:val="00F73D81"/>
    <w:rsid w:val="00F74717"/>
    <w:rsid w:val="00F74DA2"/>
    <w:rsid w:val="00F75412"/>
    <w:rsid w:val="00F7579C"/>
    <w:rsid w:val="00F75938"/>
    <w:rsid w:val="00F773A5"/>
    <w:rsid w:val="00F81D2D"/>
    <w:rsid w:val="00F81D98"/>
    <w:rsid w:val="00F824B9"/>
    <w:rsid w:val="00F83779"/>
    <w:rsid w:val="00F85011"/>
    <w:rsid w:val="00F86136"/>
    <w:rsid w:val="00F86A7D"/>
    <w:rsid w:val="00F86BA0"/>
    <w:rsid w:val="00F902F7"/>
    <w:rsid w:val="00F9281B"/>
    <w:rsid w:val="00F92E6D"/>
    <w:rsid w:val="00F93367"/>
    <w:rsid w:val="00F9495D"/>
    <w:rsid w:val="00F9510D"/>
    <w:rsid w:val="00F9538C"/>
    <w:rsid w:val="00F962E1"/>
    <w:rsid w:val="00F968E6"/>
    <w:rsid w:val="00F971BE"/>
    <w:rsid w:val="00FA0900"/>
    <w:rsid w:val="00FA1AE2"/>
    <w:rsid w:val="00FA3003"/>
    <w:rsid w:val="00FA4119"/>
    <w:rsid w:val="00FA50AF"/>
    <w:rsid w:val="00FA620B"/>
    <w:rsid w:val="00FB150C"/>
    <w:rsid w:val="00FB1F7B"/>
    <w:rsid w:val="00FB30C6"/>
    <w:rsid w:val="00FB3C78"/>
    <w:rsid w:val="00FB46A5"/>
    <w:rsid w:val="00FB4EA0"/>
    <w:rsid w:val="00FB65EE"/>
    <w:rsid w:val="00FC13E3"/>
    <w:rsid w:val="00FC1A05"/>
    <w:rsid w:val="00FC357B"/>
    <w:rsid w:val="00FC437B"/>
    <w:rsid w:val="00FC7E8B"/>
    <w:rsid w:val="00FD0B9B"/>
    <w:rsid w:val="00FD0EE6"/>
    <w:rsid w:val="00FD0F3E"/>
    <w:rsid w:val="00FD1D13"/>
    <w:rsid w:val="00FD1DDC"/>
    <w:rsid w:val="00FD35BD"/>
    <w:rsid w:val="00FD502A"/>
    <w:rsid w:val="00FE1920"/>
    <w:rsid w:val="00FE2D7F"/>
    <w:rsid w:val="00FE2FD8"/>
    <w:rsid w:val="00FE6757"/>
    <w:rsid w:val="00FF00E9"/>
    <w:rsid w:val="00FF189D"/>
    <w:rsid w:val="00FF3B30"/>
    <w:rsid w:val="00FF3CED"/>
    <w:rsid w:val="00FF4711"/>
    <w:rsid w:val="00FF53A1"/>
    <w:rsid w:val="00FF6719"/>
    <w:rsid w:val="00FF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5FABF"/>
  <w15:docId w15:val="{E34E1576-902A-4770-91F8-DDE64F18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DE"/>
    <w:pPr>
      <w:spacing w:after="200" w:line="276" w:lineRule="auto"/>
    </w:pPr>
    <w:rPr>
      <w:sz w:val="22"/>
      <w:szCs w:val="22"/>
      <w:lang w:eastAsia="en-US"/>
    </w:rPr>
  </w:style>
  <w:style w:type="paragraph" w:styleId="2">
    <w:name w:val="heading 2"/>
    <w:basedOn w:val="a"/>
    <w:next w:val="a"/>
    <w:link w:val="20"/>
    <w:uiPriority w:val="99"/>
    <w:qFormat/>
    <w:rsid w:val="00B65AEC"/>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semiHidden/>
    <w:unhideWhenUsed/>
    <w:qFormat/>
    <w:locked/>
    <w:rsid w:val="00E0265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65AEC"/>
    <w:rPr>
      <w:rFonts w:ascii="Cambria" w:hAnsi="Cambria" w:cs="Times New Roman"/>
      <w:b/>
      <w:bCs/>
      <w:i/>
      <w:iCs/>
      <w:sz w:val="28"/>
      <w:szCs w:val="28"/>
      <w:lang w:eastAsia="ar-SA" w:bidi="ar-SA"/>
    </w:rPr>
  </w:style>
  <w:style w:type="paragraph" w:styleId="a3">
    <w:name w:val="List Paragraph"/>
    <w:aliases w:val="Абзац списка для документа,List Paragraph"/>
    <w:basedOn w:val="a"/>
    <w:link w:val="a4"/>
    <w:uiPriority w:val="34"/>
    <w:qFormat/>
    <w:rsid w:val="00EB36F4"/>
    <w:pPr>
      <w:ind w:left="720"/>
      <w:contextualSpacing/>
    </w:pPr>
  </w:style>
  <w:style w:type="table" w:styleId="a5">
    <w:name w:val="Table Grid"/>
    <w:basedOn w:val="a1"/>
    <w:rsid w:val="00B9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uiPriority w:val="99"/>
    <w:rsid w:val="00B65AEC"/>
  </w:style>
  <w:style w:type="paragraph" w:styleId="21">
    <w:name w:val="Body Text 2"/>
    <w:basedOn w:val="a"/>
    <w:link w:val="22"/>
    <w:uiPriority w:val="99"/>
    <w:rsid w:val="00B65AEC"/>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link w:val="21"/>
    <w:uiPriority w:val="99"/>
    <w:locked/>
    <w:rsid w:val="00B65AEC"/>
    <w:rPr>
      <w:rFonts w:ascii="Times New Roman" w:hAnsi="Times New Roman" w:cs="Times New Roman"/>
      <w:sz w:val="24"/>
      <w:szCs w:val="24"/>
      <w:lang w:eastAsia="ar-SA" w:bidi="ar-SA"/>
    </w:rPr>
  </w:style>
  <w:style w:type="paragraph" w:styleId="a6">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7"/>
    <w:rsid w:val="005A0940"/>
    <w:pPr>
      <w:spacing w:after="0" w:line="240" w:lineRule="auto"/>
    </w:pPr>
    <w:rPr>
      <w:rFonts w:ascii="Verdana" w:eastAsia="Times New Roman" w:hAnsi="Verdana"/>
      <w:sz w:val="24"/>
      <w:szCs w:val="24"/>
      <w:lang w:eastAsia="ru-RU"/>
    </w:rPr>
  </w:style>
  <w:style w:type="paragraph" w:styleId="a8">
    <w:name w:val="Body Text Indent"/>
    <w:basedOn w:val="a"/>
    <w:link w:val="a9"/>
    <w:uiPriority w:val="99"/>
    <w:semiHidden/>
    <w:rsid w:val="0051497B"/>
    <w:pPr>
      <w:spacing w:after="120"/>
      <w:ind w:left="283"/>
    </w:pPr>
  </w:style>
  <w:style w:type="character" w:customStyle="1" w:styleId="a9">
    <w:name w:val="Основной текст с отступом Знак"/>
    <w:link w:val="a8"/>
    <w:uiPriority w:val="99"/>
    <w:semiHidden/>
    <w:locked/>
    <w:rsid w:val="0051497B"/>
    <w:rPr>
      <w:rFonts w:cs="Times New Roman"/>
    </w:rPr>
  </w:style>
  <w:style w:type="paragraph" w:styleId="aa">
    <w:name w:val="Balloon Text"/>
    <w:basedOn w:val="a"/>
    <w:link w:val="ab"/>
    <w:uiPriority w:val="99"/>
    <w:semiHidden/>
    <w:rsid w:val="0051497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1497B"/>
    <w:rPr>
      <w:rFonts w:ascii="Tahoma" w:hAnsi="Tahoma" w:cs="Tahoma"/>
      <w:sz w:val="16"/>
      <w:szCs w:val="16"/>
    </w:rPr>
  </w:style>
  <w:style w:type="paragraph" w:styleId="23">
    <w:name w:val="Body Text Indent 2"/>
    <w:basedOn w:val="a"/>
    <w:link w:val="24"/>
    <w:uiPriority w:val="99"/>
    <w:semiHidden/>
    <w:rsid w:val="007D7CB0"/>
    <w:pPr>
      <w:spacing w:after="120" w:line="480" w:lineRule="auto"/>
      <w:ind w:left="283"/>
    </w:pPr>
  </w:style>
  <w:style w:type="character" w:customStyle="1" w:styleId="24">
    <w:name w:val="Основной текст с отступом 2 Знак"/>
    <w:link w:val="23"/>
    <w:uiPriority w:val="99"/>
    <w:semiHidden/>
    <w:locked/>
    <w:rsid w:val="007D7CB0"/>
    <w:rPr>
      <w:rFonts w:cs="Times New Roman"/>
    </w:rPr>
  </w:style>
  <w:style w:type="paragraph" w:styleId="ac">
    <w:name w:val="Plain Text"/>
    <w:basedOn w:val="a"/>
    <w:link w:val="ad"/>
    <w:uiPriority w:val="99"/>
    <w:rsid w:val="004725F0"/>
    <w:pPr>
      <w:spacing w:after="0" w:line="240" w:lineRule="auto"/>
    </w:pPr>
    <w:rPr>
      <w:rFonts w:ascii="Courier New" w:eastAsia="Times New Roman" w:hAnsi="Courier New"/>
      <w:sz w:val="20"/>
      <w:szCs w:val="20"/>
      <w:lang w:eastAsia="ru-RU"/>
    </w:rPr>
  </w:style>
  <w:style w:type="character" w:customStyle="1" w:styleId="ad">
    <w:name w:val="Текст Знак"/>
    <w:link w:val="ac"/>
    <w:uiPriority w:val="99"/>
    <w:locked/>
    <w:rsid w:val="004725F0"/>
    <w:rPr>
      <w:rFonts w:ascii="Courier New" w:hAnsi="Courier New" w:cs="Times New Roman"/>
      <w:sz w:val="20"/>
      <w:szCs w:val="20"/>
      <w:lang w:eastAsia="ru-RU"/>
    </w:rPr>
  </w:style>
  <w:style w:type="paragraph" w:styleId="ae">
    <w:name w:val="caption"/>
    <w:basedOn w:val="a"/>
    <w:next w:val="a"/>
    <w:uiPriority w:val="99"/>
    <w:qFormat/>
    <w:rsid w:val="0029482C"/>
    <w:pPr>
      <w:spacing w:line="240" w:lineRule="auto"/>
    </w:pPr>
    <w:rPr>
      <w:b/>
      <w:bCs/>
      <w:color w:val="4F81BD"/>
      <w:sz w:val="18"/>
      <w:szCs w:val="18"/>
    </w:rPr>
  </w:style>
  <w:style w:type="paragraph" w:styleId="af">
    <w:name w:val="header"/>
    <w:basedOn w:val="a"/>
    <w:link w:val="af0"/>
    <w:uiPriority w:val="99"/>
    <w:rsid w:val="00E2109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locked/>
    <w:rsid w:val="00E21091"/>
    <w:rPr>
      <w:rFonts w:ascii="Times New Roman" w:hAnsi="Times New Roman" w:cs="Times New Roman"/>
      <w:sz w:val="20"/>
      <w:szCs w:val="20"/>
      <w:lang w:eastAsia="ru-RU"/>
    </w:rPr>
  </w:style>
  <w:style w:type="paragraph" w:customStyle="1" w:styleId="af1">
    <w:name w:val="Знак Знак Знак Знак"/>
    <w:basedOn w:val="a"/>
    <w:uiPriority w:val="99"/>
    <w:rsid w:val="00E2109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106DD8"/>
    <w:pPr>
      <w:autoSpaceDE w:val="0"/>
      <w:autoSpaceDN w:val="0"/>
      <w:adjustRightInd w:val="0"/>
    </w:pPr>
    <w:rPr>
      <w:rFonts w:ascii="Times New Roman" w:hAnsi="Times New Roman"/>
      <w:color w:val="000000"/>
      <w:sz w:val="24"/>
      <w:szCs w:val="24"/>
      <w:lang w:eastAsia="en-US"/>
    </w:rPr>
  </w:style>
  <w:style w:type="paragraph" w:customStyle="1" w:styleId="1">
    <w:name w:val="Знак Знак Знак Знак1"/>
    <w:basedOn w:val="a"/>
    <w:uiPriority w:val="99"/>
    <w:rsid w:val="008E516E"/>
    <w:pPr>
      <w:spacing w:after="160" w:line="240" w:lineRule="exact"/>
    </w:pPr>
    <w:rPr>
      <w:rFonts w:ascii="Verdana" w:eastAsia="Times New Roman" w:hAnsi="Verdana"/>
      <w:sz w:val="20"/>
      <w:szCs w:val="20"/>
      <w:lang w:val="en-US"/>
    </w:rPr>
  </w:style>
  <w:style w:type="paragraph" w:customStyle="1" w:styleId="af2">
    <w:name w:val="Знак"/>
    <w:basedOn w:val="a"/>
    <w:rsid w:val="00B21B7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F83779"/>
    <w:pPr>
      <w:autoSpaceDE w:val="0"/>
      <w:autoSpaceDN w:val="0"/>
      <w:adjustRightInd w:val="0"/>
    </w:pPr>
    <w:rPr>
      <w:rFonts w:ascii="Times New Roman" w:hAnsi="Times New Roman"/>
      <w:sz w:val="28"/>
      <w:szCs w:val="28"/>
      <w:lang w:eastAsia="en-US"/>
    </w:rPr>
  </w:style>
  <w:style w:type="character" w:styleId="af3">
    <w:name w:val="Strong"/>
    <w:uiPriority w:val="99"/>
    <w:qFormat/>
    <w:rsid w:val="00EA040D"/>
    <w:rPr>
      <w:rFonts w:cs="Times New Roman"/>
      <w:b/>
      <w:bCs/>
    </w:rPr>
  </w:style>
  <w:style w:type="paragraph" w:styleId="af4">
    <w:name w:val="footer"/>
    <w:basedOn w:val="a"/>
    <w:link w:val="af5"/>
    <w:uiPriority w:val="99"/>
    <w:rsid w:val="005B4D30"/>
    <w:pPr>
      <w:tabs>
        <w:tab w:val="center" w:pos="4677"/>
        <w:tab w:val="right" w:pos="9355"/>
      </w:tabs>
      <w:spacing w:after="0" w:line="240" w:lineRule="auto"/>
    </w:pPr>
  </w:style>
  <w:style w:type="character" w:customStyle="1" w:styleId="af5">
    <w:name w:val="Нижний колонтитул Знак"/>
    <w:link w:val="af4"/>
    <w:uiPriority w:val="99"/>
    <w:locked/>
    <w:rsid w:val="005B4D30"/>
    <w:rPr>
      <w:rFonts w:cs="Times New Roman"/>
    </w:rPr>
  </w:style>
  <w:style w:type="paragraph" w:styleId="af6">
    <w:name w:val="Body Text"/>
    <w:basedOn w:val="a"/>
    <w:link w:val="af7"/>
    <w:uiPriority w:val="99"/>
    <w:semiHidden/>
    <w:rsid w:val="00900B2D"/>
    <w:pPr>
      <w:spacing w:after="120"/>
    </w:pPr>
  </w:style>
  <w:style w:type="character" w:customStyle="1" w:styleId="af7">
    <w:name w:val="Основной текст Знак"/>
    <w:link w:val="af6"/>
    <w:uiPriority w:val="99"/>
    <w:semiHidden/>
    <w:locked/>
    <w:rsid w:val="00900B2D"/>
    <w:rPr>
      <w:rFonts w:cs="Times New Roman"/>
    </w:rPr>
  </w:style>
  <w:style w:type="paragraph" w:customStyle="1" w:styleId="rvps1401">
    <w:name w:val="rvps1401"/>
    <w:basedOn w:val="a"/>
    <w:uiPriority w:val="99"/>
    <w:rsid w:val="00D06725"/>
    <w:pPr>
      <w:spacing w:after="225" w:line="240" w:lineRule="auto"/>
    </w:pPr>
    <w:rPr>
      <w:rFonts w:ascii="Arial" w:eastAsia="Times New Roman" w:hAnsi="Arial" w:cs="Arial"/>
      <w:color w:val="000000"/>
      <w:sz w:val="18"/>
      <w:szCs w:val="18"/>
      <w:lang w:eastAsia="ru-RU"/>
    </w:rPr>
  </w:style>
  <w:style w:type="paragraph" w:customStyle="1" w:styleId="10">
    <w:name w:val="Абзац списка1"/>
    <w:basedOn w:val="a"/>
    <w:uiPriority w:val="99"/>
    <w:rsid w:val="00D06725"/>
    <w:pPr>
      <w:ind w:left="720"/>
      <w:contextualSpacing/>
    </w:pPr>
    <w:rPr>
      <w:rFonts w:ascii="Times New Roman" w:eastAsia="Times New Roman" w:hAnsi="Times New Roman"/>
      <w:sz w:val="24"/>
    </w:rPr>
  </w:style>
  <w:style w:type="character" w:styleId="af8">
    <w:name w:val="Hyperlink"/>
    <w:uiPriority w:val="99"/>
    <w:rsid w:val="00F261E6"/>
    <w:rPr>
      <w:rFonts w:cs="Times New Roman"/>
      <w:color w:val="0000FF"/>
      <w:u w:val="single"/>
    </w:rPr>
  </w:style>
  <w:style w:type="character" w:customStyle="1" w:styleId="apple-converted-space">
    <w:name w:val="apple-converted-space"/>
    <w:uiPriority w:val="99"/>
    <w:rsid w:val="00603B20"/>
    <w:rPr>
      <w:rFonts w:cs="Times New Roman"/>
    </w:rPr>
  </w:style>
  <w:style w:type="character" w:styleId="af9">
    <w:name w:val="FollowedHyperlink"/>
    <w:uiPriority w:val="99"/>
    <w:semiHidden/>
    <w:rsid w:val="00F601DA"/>
    <w:rPr>
      <w:rFonts w:cs="Times New Roman"/>
      <w:color w:val="800080"/>
      <w:u w:val="single"/>
    </w:rPr>
  </w:style>
  <w:style w:type="paragraph" w:styleId="afa">
    <w:name w:val="No Spacing"/>
    <w:uiPriority w:val="99"/>
    <w:qFormat/>
    <w:rsid w:val="00EE3A69"/>
    <w:rPr>
      <w:sz w:val="22"/>
      <w:szCs w:val="22"/>
      <w:lang w:eastAsia="en-US"/>
    </w:rPr>
  </w:style>
  <w:style w:type="table" w:customStyle="1" w:styleId="11">
    <w:name w:val="Сетка таблицы1"/>
    <w:uiPriority w:val="99"/>
    <w:rsid w:val="009858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link w:val="26"/>
    <w:uiPriority w:val="99"/>
    <w:locked/>
    <w:rsid w:val="00BD0E9F"/>
    <w:rPr>
      <w:sz w:val="28"/>
      <w:shd w:val="clear" w:color="auto" w:fill="FFFFFF"/>
    </w:rPr>
  </w:style>
  <w:style w:type="paragraph" w:customStyle="1" w:styleId="26">
    <w:name w:val="Основной текст (2)"/>
    <w:basedOn w:val="a"/>
    <w:link w:val="25"/>
    <w:uiPriority w:val="99"/>
    <w:rsid w:val="00BD0E9F"/>
    <w:pPr>
      <w:widowControl w:val="0"/>
      <w:shd w:val="clear" w:color="auto" w:fill="FFFFFF"/>
      <w:spacing w:after="0" w:line="322" w:lineRule="exact"/>
      <w:ind w:hanging="360"/>
      <w:jc w:val="both"/>
    </w:pPr>
    <w:rPr>
      <w:sz w:val="28"/>
      <w:szCs w:val="20"/>
      <w:shd w:val="clear" w:color="auto" w:fill="FFFFFF"/>
      <w:lang w:eastAsia="ru-RU"/>
    </w:rPr>
  </w:style>
  <w:style w:type="paragraph" w:styleId="3">
    <w:name w:val="Body Text Indent 3"/>
    <w:basedOn w:val="a"/>
    <w:link w:val="30"/>
    <w:uiPriority w:val="99"/>
    <w:rsid w:val="00841146"/>
    <w:pPr>
      <w:spacing w:after="120"/>
      <w:ind w:left="283"/>
    </w:pPr>
    <w:rPr>
      <w:sz w:val="16"/>
      <w:szCs w:val="16"/>
    </w:rPr>
  </w:style>
  <w:style w:type="character" w:customStyle="1" w:styleId="30">
    <w:name w:val="Основной текст с отступом 3 Знак"/>
    <w:link w:val="3"/>
    <w:uiPriority w:val="99"/>
    <w:semiHidden/>
    <w:rsid w:val="00A55605"/>
    <w:rPr>
      <w:sz w:val="16"/>
      <w:szCs w:val="16"/>
      <w:lang w:eastAsia="en-US"/>
    </w:rPr>
  </w:style>
  <w:style w:type="paragraph" w:customStyle="1" w:styleId="12">
    <w:name w:val="Без интервала1"/>
    <w:rsid w:val="003B0C98"/>
    <w:rPr>
      <w:rFonts w:eastAsia="Times New Roman"/>
      <w:sz w:val="22"/>
      <w:szCs w:val="22"/>
    </w:rPr>
  </w:style>
  <w:style w:type="character" w:customStyle="1" w:styleId="a7">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link w:val="a6"/>
    <w:locked/>
    <w:rsid w:val="00F9510D"/>
    <w:rPr>
      <w:rFonts w:ascii="Verdana" w:eastAsia="Times New Roman" w:hAnsi="Verdana"/>
      <w:sz w:val="24"/>
      <w:szCs w:val="24"/>
    </w:rPr>
  </w:style>
  <w:style w:type="character" w:customStyle="1" w:styleId="40">
    <w:name w:val="Заголовок 4 Знак"/>
    <w:link w:val="4"/>
    <w:semiHidden/>
    <w:rsid w:val="00E0265F"/>
    <w:rPr>
      <w:rFonts w:ascii="Calibri" w:eastAsia="Times New Roman" w:hAnsi="Calibri" w:cs="Times New Roman"/>
      <w:b/>
      <w:bCs/>
      <w:sz w:val="28"/>
      <w:szCs w:val="28"/>
      <w:lang w:eastAsia="en-US"/>
    </w:rPr>
  </w:style>
  <w:style w:type="character" w:customStyle="1" w:styleId="a4">
    <w:name w:val="Абзац списка Знак"/>
    <w:aliases w:val="Абзац списка для документа Знак,List Paragraph Знак"/>
    <w:link w:val="a3"/>
    <w:uiPriority w:val="34"/>
    <w:locked/>
    <w:rsid w:val="003843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778">
      <w:bodyDiv w:val="1"/>
      <w:marLeft w:val="0"/>
      <w:marRight w:val="0"/>
      <w:marTop w:val="0"/>
      <w:marBottom w:val="0"/>
      <w:divBdr>
        <w:top w:val="none" w:sz="0" w:space="0" w:color="auto"/>
        <w:left w:val="none" w:sz="0" w:space="0" w:color="auto"/>
        <w:bottom w:val="none" w:sz="0" w:space="0" w:color="auto"/>
        <w:right w:val="none" w:sz="0" w:space="0" w:color="auto"/>
      </w:divBdr>
    </w:div>
    <w:div w:id="158156200">
      <w:bodyDiv w:val="1"/>
      <w:marLeft w:val="0"/>
      <w:marRight w:val="0"/>
      <w:marTop w:val="0"/>
      <w:marBottom w:val="0"/>
      <w:divBdr>
        <w:top w:val="none" w:sz="0" w:space="0" w:color="auto"/>
        <w:left w:val="none" w:sz="0" w:space="0" w:color="auto"/>
        <w:bottom w:val="none" w:sz="0" w:space="0" w:color="auto"/>
        <w:right w:val="none" w:sz="0" w:space="0" w:color="auto"/>
      </w:divBdr>
    </w:div>
    <w:div w:id="419758484">
      <w:bodyDiv w:val="1"/>
      <w:marLeft w:val="0"/>
      <w:marRight w:val="0"/>
      <w:marTop w:val="0"/>
      <w:marBottom w:val="0"/>
      <w:divBdr>
        <w:top w:val="none" w:sz="0" w:space="0" w:color="auto"/>
        <w:left w:val="none" w:sz="0" w:space="0" w:color="auto"/>
        <w:bottom w:val="none" w:sz="0" w:space="0" w:color="auto"/>
        <w:right w:val="none" w:sz="0" w:space="0" w:color="auto"/>
      </w:divBdr>
    </w:div>
    <w:div w:id="579674674">
      <w:bodyDiv w:val="1"/>
      <w:marLeft w:val="0"/>
      <w:marRight w:val="0"/>
      <w:marTop w:val="0"/>
      <w:marBottom w:val="0"/>
      <w:divBdr>
        <w:top w:val="none" w:sz="0" w:space="0" w:color="auto"/>
        <w:left w:val="none" w:sz="0" w:space="0" w:color="auto"/>
        <w:bottom w:val="none" w:sz="0" w:space="0" w:color="auto"/>
        <w:right w:val="none" w:sz="0" w:space="0" w:color="auto"/>
      </w:divBdr>
    </w:div>
    <w:div w:id="956376083">
      <w:bodyDiv w:val="1"/>
      <w:marLeft w:val="0"/>
      <w:marRight w:val="0"/>
      <w:marTop w:val="0"/>
      <w:marBottom w:val="0"/>
      <w:divBdr>
        <w:top w:val="none" w:sz="0" w:space="0" w:color="auto"/>
        <w:left w:val="none" w:sz="0" w:space="0" w:color="auto"/>
        <w:bottom w:val="none" w:sz="0" w:space="0" w:color="auto"/>
        <w:right w:val="none" w:sz="0" w:space="0" w:color="auto"/>
      </w:divBdr>
      <w:divsChild>
        <w:div w:id="1920289088">
          <w:marLeft w:val="0"/>
          <w:marRight w:val="0"/>
          <w:marTop w:val="0"/>
          <w:marBottom w:val="0"/>
          <w:divBdr>
            <w:top w:val="none" w:sz="0" w:space="0" w:color="auto"/>
            <w:left w:val="none" w:sz="0" w:space="0" w:color="auto"/>
            <w:bottom w:val="none" w:sz="0" w:space="0" w:color="auto"/>
            <w:right w:val="none" w:sz="0" w:space="0" w:color="auto"/>
          </w:divBdr>
        </w:div>
        <w:div w:id="1144618999">
          <w:marLeft w:val="0"/>
          <w:marRight w:val="0"/>
          <w:marTop w:val="0"/>
          <w:marBottom w:val="0"/>
          <w:divBdr>
            <w:top w:val="none" w:sz="0" w:space="0" w:color="auto"/>
            <w:left w:val="none" w:sz="0" w:space="0" w:color="auto"/>
            <w:bottom w:val="none" w:sz="0" w:space="0" w:color="auto"/>
            <w:right w:val="none" w:sz="0" w:space="0" w:color="auto"/>
          </w:divBdr>
        </w:div>
        <w:div w:id="1136679890">
          <w:marLeft w:val="0"/>
          <w:marRight w:val="0"/>
          <w:marTop w:val="0"/>
          <w:marBottom w:val="0"/>
          <w:divBdr>
            <w:top w:val="none" w:sz="0" w:space="0" w:color="auto"/>
            <w:left w:val="none" w:sz="0" w:space="0" w:color="auto"/>
            <w:bottom w:val="none" w:sz="0" w:space="0" w:color="auto"/>
            <w:right w:val="none" w:sz="0" w:space="0" w:color="auto"/>
          </w:divBdr>
        </w:div>
      </w:divsChild>
    </w:div>
    <w:div w:id="1062018241">
      <w:marLeft w:val="0"/>
      <w:marRight w:val="0"/>
      <w:marTop w:val="0"/>
      <w:marBottom w:val="0"/>
      <w:divBdr>
        <w:top w:val="none" w:sz="0" w:space="0" w:color="auto"/>
        <w:left w:val="none" w:sz="0" w:space="0" w:color="auto"/>
        <w:bottom w:val="none" w:sz="0" w:space="0" w:color="auto"/>
        <w:right w:val="none" w:sz="0" w:space="0" w:color="auto"/>
      </w:divBdr>
    </w:div>
    <w:div w:id="1062018242">
      <w:marLeft w:val="0"/>
      <w:marRight w:val="0"/>
      <w:marTop w:val="0"/>
      <w:marBottom w:val="0"/>
      <w:divBdr>
        <w:top w:val="none" w:sz="0" w:space="0" w:color="auto"/>
        <w:left w:val="none" w:sz="0" w:space="0" w:color="auto"/>
        <w:bottom w:val="none" w:sz="0" w:space="0" w:color="auto"/>
        <w:right w:val="none" w:sz="0" w:space="0" w:color="auto"/>
      </w:divBdr>
    </w:div>
    <w:div w:id="1062018243">
      <w:marLeft w:val="0"/>
      <w:marRight w:val="0"/>
      <w:marTop w:val="0"/>
      <w:marBottom w:val="0"/>
      <w:divBdr>
        <w:top w:val="none" w:sz="0" w:space="0" w:color="auto"/>
        <w:left w:val="none" w:sz="0" w:space="0" w:color="auto"/>
        <w:bottom w:val="none" w:sz="0" w:space="0" w:color="auto"/>
        <w:right w:val="none" w:sz="0" w:space="0" w:color="auto"/>
      </w:divBdr>
    </w:div>
    <w:div w:id="1062018244">
      <w:marLeft w:val="0"/>
      <w:marRight w:val="0"/>
      <w:marTop w:val="0"/>
      <w:marBottom w:val="0"/>
      <w:divBdr>
        <w:top w:val="none" w:sz="0" w:space="0" w:color="auto"/>
        <w:left w:val="none" w:sz="0" w:space="0" w:color="auto"/>
        <w:bottom w:val="none" w:sz="0" w:space="0" w:color="auto"/>
        <w:right w:val="none" w:sz="0" w:space="0" w:color="auto"/>
      </w:divBdr>
    </w:div>
    <w:div w:id="1062018245">
      <w:marLeft w:val="0"/>
      <w:marRight w:val="0"/>
      <w:marTop w:val="0"/>
      <w:marBottom w:val="0"/>
      <w:divBdr>
        <w:top w:val="none" w:sz="0" w:space="0" w:color="auto"/>
        <w:left w:val="none" w:sz="0" w:space="0" w:color="auto"/>
        <w:bottom w:val="none" w:sz="0" w:space="0" w:color="auto"/>
        <w:right w:val="none" w:sz="0" w:space="0" w:color="auto"/>
      </w:divBdr>
    </w:div>
    <w:div w:id="1062018246">
      <w:marLeft w:val="0"/>
      <w:marRight w:val="0"/>
      <w:marTop w:val="0"/>
      <w:marBottom w:val="0"/>
      <w:divBdr>
        <w:top w:val="none" w:sz="0" w:space="0" w:color="auto"/>
        <w:left w:val="none" w:sz="0" w:space="0" w:color="auto"/>
        <w:bottom w:val="none" w:sz="0" w:space="0" w:color="auto"/>
        <w:right w:val="none" w:sz="0" w:space="0" w:color="auto"/>
      </w:divBdr>
    </w:div>
    <w:div w:id="1062018247">
      <w:marLeft w:val="0"/>
      <w:marRight w:val="0"/>
      <w:marTop w:val="0"/>
      <w:marBottom w:val="0"/>
      <w:divBdr>
        <w:top w:val="none" w:sz="0" w:space="0" w:color="auto"/>
        <w:left w:val="none" w:sz="0" w:space="0" w:color="auto"/>
        <w:bottom w:val="none" w:sz="0" w:space="0" w:color="auto"/>
        <w:right w:val="none" w:sz="0" w:space="0" w:color="auto"/>
      </w:divBdr>
    </w:div>
    <w:div w:id="1062018248">
      <w:marLeft w:val="0"/>
      <w:marRight w:val="0"/>
      <w:marTop w:val="0"/>
      <w:marBottom w:val="0"/>
      <w:divBdr>
        <w:top w:val="none" w:sz="0" w:space="0" w:color="auto"/>
        <w:left w:val="none" w:sz="0" w:space="0" w:color="auto"/>
        <w:bottom w:val="none" w:sz="0" w:space="0" w:color="auto"/>
        <w:right w:val="none" w:sz="0" w:space="0" w:color="auto"/>
      </w:divBdr>
    </w:div>
    <w:div w:id="1062018249">
      <w:marLeft w:val="0"/>
      <w:marRight w:val="0"/>
      <w:marTop w:val="0"/>
      <w:marBottom w:val="0"/>
      <w:divBdr>
        <w:top w:val="none" w:sz="0" w:space="0" w:color="auto"/>
        <w:left w:val="none" w:sz="0" w:space="0" w:color="auto"/>
        <w:bottom w:val="none" w:sz="0" w:space="0" w:color="auto"/>
        <w:right w:val="none" w:sz="0" w:space="0" w:color="auto"/>
      </w:divBdr>
    </w:div>
    <w:div w:id="1062018250">
      <w:marLeft w:val="0"/>
      <w:marRight w:val="0"/>
      <w:marTop w:val="0"/>
      <w:marBottom w:val="0"/>
      <w:divBdr>
        <w:top w:val="none" w:sz="0" w:space="0" w:color="auto"/>
        <w:left w:val="none" w:sz="0" w:space="0" w:color="auto"/>
        <w:bottom w:val="none" w:sz="0" w:space="0" w:color="auto"/>
        <w:right w:val="none" w:sz="0" w:space="0" w:color="auto"/>
      </w:divBdr>
    </w:div>
    <w:div w:id="1062018251">
      <w:marLeft w:val="0"/>
      <w:marRight w:val="0"/>
      <w:marTop w:val="0"/>
      <w:marBottom w:val="0"/>
      <w:divBdr>
        <w:top w:val="none" w:sz="0" w:space="0" w:color="auto"/>
        <w:left w:val="none" w:sz="0" w:space="0" w:color="auto"/>
        <w:bottom w:val="none" w:sz="0" w:space="0" w:color="auto"/>
        <w:right w:val="none" w:sz="0" w:space="0" w:color="auto"/>
      </w:divBdr>
    </w:div>
    <w:div w:id="1062018252">
      <w:marLeft w:val="0"/>
      <w:marRight w:val="0"/>
      <w:marTop w:val="0"/>
      <w:marBottom w:val="0"/>
      <w:divBdr>
        <w:top w:val="none" w:sz="0" w:space="0" w:color="auto"/>
        <w:left w:val="none" w:sz="0" w:space="0" w:color="auto"/>
        <w:bottom w:val="none" w:sz="0" w:space="0" w:color="auto"/>
        <w:right w:val="none" w:sz="0" w:space="0" w:color="auto"/>
      </w:divBdr>
    </w:div>
    <w:div w:id="1062018253">
      <w:marLeft w:val="0"/>
      <w:marRight w:val="0"/>
      <w:marTop w:val="0"/>
      <w:marBottom w:val="0"/>
      <w:divBdr>
        <w:top w:val="none" w:sz="0" w:space="0" w:color="auto"/>
        <w:left w:val="none" w:sz="0" w:space="0" w:color="auto"/>
        <w:bottom w:val="none" w:sz="0" w:space="0" w:color="auto"/>
        <w:right w:val="none" w:sz="0" w:space="0" w:color="auto"/>
      </w:divBdr>
    </w:div>
    <w:div w:id="1062018254">
      <w:marLeft w:val="0"/>
      <w:marRight w:val="0"/>
      <w:marTop w:val="0"/>
      <w:marBottom w:val="0"/>
      <w:divBdr>
        <w:top w:val="none" w:sz="0" w:space="0" w:color="auto"/>
        <w:left w:val="none" w:sz="0" w:space="0" w:color="auto"/>
        <w:bottom w:val="none" w:sz="0" w:space="0" w:color="auto"/>
        <w:right w:val="none" w:sz="0" w:space="0" w:color="auto"/>
      </w:divBdr>
    </w:div>
    <w:div w:id="1062018255">
      <w:marLeft w:val="0"/>
      <w:marRight w:val="0"/>
      <w:marTop w:val="0"/>
      <w:marBottom w:val="0"/>
      <w:divBdr>
        <w:top w:val="none" w:sz="0" w:space="0" w:color="auto"/>
        <w:left w:val="none" w:sz="0" w:space="0" w:color="auto"/>
        <w:bottom w:val="none" w:sz="0" w:space="0" w:color="auto"/>
        <w:right w:val="none" w:sz="0" w:space="0" w:color="auto"/>
      </w:divBdr>
    </w:div>
    <w:div w:id="1062018256">
      <w:marLeft w:val="0"/>
      <w:marRight w:val="0"/>
      <w:marTop w:val="0"/>
      <w:marBottom w:val="0"/>
      <w:divBdr>
        <w:top w:val="none" w:sz="0" w:space="0" w:color="auto"/>
        <w:left w:val="none" w:sz="0" w:space="0" w:color="auto"/>
        <w:bottom w:val="none" w:sz="0" w:space="0" w:color="auto"/>
        <w:right w:val="none" w:sz="0" w:space="0" w:color="auto"/>
      </w:divBdr>
    </w:div>
    <w:div w:id="1062018257">
      <w:marLeft w:val="0"/>
      <w:marRight w:val="0"/>
      <w:marTop w:val="0"/>
      <w:marBottom w:val="0"/>
      <w:divBdr>
        <w:top w:val="none" w:sz="0" w:space="0" w:color="auto"/>
        <w:left w:val="none" w:sz="0" w:space="0" w:color="auto"/>
        <w:bottom w:val="none" w:sz="0" w:space="0" w:color="auto"/>
        <w:right w:val="none" w:sz="0" w:space="0" w:color="auto"/>
      </w:divBdr>
    </w:div>
    <w:div w:id="1062018258">
      <w:marLeft w:val="0"/>
      <w:marRight w:val="0"/>
      <w:marTop w:val="0"/>
      <w:marBottom w:val="0"/>
      <w:divBdr>
        <w:top w:val="none" w:sz="0" w:space="0" w:color="auto"/>
        <w:left w:val="none" w:sz="0" w:space="0" w:color="auto"/>
        <w:bottom w:val="none" w:sz="0" w:space="0" w:color="auto"/>
        <w:right w:val="none" w:sz="0" w:space="0" w:color="auto"/>
      </w:divBdr>
    </w:div>
    <w:div w:id="1062018259">
      <w:marLeft w:val="0"/>
      <w:marRight w:val="0"/>
      <w:marTop w:val="0"/>
      <w:marBottom w:val="0"/>
      <w:divBdr>
        <w:top w:val="none" w:sz="0" w:space="0" w:color="auto"/>
        <w:left w:val="none" w:sz="0" w:space="0" w:color="auto"/>
        <w:bottom w:val="none" w:sz="0" w:space="0" w:color="auto"/>
        <w:right w:val="none" w:sz="0" w:space="0" w:color="auto"/>
      </w:divBdr>
    </w:div>
    <w:div w:id="1062018260">
      <w:marLeft w:val="0"/>
      <w:marRight w:val="0"/>
      <w:marTop w:val="0"/>
      <w:marBottom w:val="0"/>
      <w:divBdr>
        <w:top w:val="none" w:sz="0" w:space="0" w:color="auto"/>
        <w:left w:val="none" w:sz="0" w:space="0" w:color="auto"/>
        <w:bottom w:val="none" w:sz="0" w:space="0" w:color="auto"/>
        <w:right w:val="none" w:sz="0" w:space="0" w:color="auto"/>
      </w:divBdr>
    </w:div>
    <w:div w:id="1562476037">
      <w:bodyDiv w:val="1"/>
      <w:marLeft w:val="0"/>
      <w:marRight w:val="0"/>
      <w:marTop w:val="0"/>
      <w:marBottom w:val="0"/>
      <w:divBdr>
        <w:top w:val="none" w:sz="0" w:space="0" w:color="auto"/>
        <w:left w:val="none" w:sz="0" w:space="0" w:color="auto"/>
        <w:bottom w:val="none" w:sz="0" w:space="0" w:color="auto"/>
        <w:right w:val="none" w:sz="0" w:space="0" w:color="auto"/>
      </w:divBdr>
    </w:div>
    <w:div w:id="1948147957">
      <w:bodyDiv w:val="1"/>
      <w:marLeft w:val="0"/>
      <w:marRight w:val="0"/>
      <w:marTop w:val="0"/>
      <w:marBottom w:val="0"/>
      <w:divBdr>
        <w:top w:val="none" w:sz="0" w:space="0" w:color="auto"/>
        <w:left w:val="none" w:sz="0" w:space="0" w:color="auto"/>
        <w:bottom w:val="none" w:sz="0" w:space="0" w:color="auto"/>
        <w:right w:val="none" w:sz="0" w:space="0" w:color="auto"/>
      </w:divBdr>
      <w:divsChild>
        <w:div w:id="1978990937">
          <w:marLeft w:val="-225"/>
          <w:marRight w:val="-225"/>
          <w:marTop w:val="0"/>
          <w:marBottom w:val="0"/>
          <w:divBdr>
            <w:top w:val="none" w:sz="0" w:space="0" w:color="auto"/>
            <w:left w:val="none" w:sz="0" w:space="0" w:color="auto"/>
            <w:bottom w:val="none" w:sz="0" w:space="0" w:color="auto"/>
            <w:right w:val="none" w:sz="0" w:space="0" w:color="auto"/>
          </w:divBdr>
          <w:divsChild>
            <w:div w:id="572741794">
              <w:marLeft w:val="225"/>
              <w:marRight w:val="0"/>
              <w:marTop w:val="0"/>
              <w:marBottom w:val="0"/>
              <w:divBdr>
                <w:top w:val="none" w:sz="0" w:space="0" w:color="auto"/>
                <w:left w:val="none" w:sz="0" w:space="0" w:color="auto"/>
                <w:bottom w:val="none" w:sz="0" w:space="0" w:color="auto"/>
                <w:right w:val="none" w:sz="0" w:space="0" w:color="auto"/>
              </w:divBdr>
            </w:div>
            <w:div w:id="1638753363">
              <w:marLeft w:val="0"/>
              <w:marRight w:val="0"/>
              <w:marTop w:val="0"/>
              <w:marBottom w:val="0"/>
              <w:divBdr>
                <w:top w:val="none" w:sz="0" w:space="0" w:color="auto"/>
                <w:left w:val="none" w:sz="0" w:space="0" w:color="auto"/>
                <w:bottom w:val="none" w:sz="0" w:space="0" w:color="auto"/>
                <w:right w:val="none" w:sz="0" w:space="0" w:color="auto"/>
              </w:divBdr>
            </w:div>
          </w:divsChild>
        </w:div>
        <w:div w:id="2004580140">
          <w:marLeft w:val="-225"/>
          <w:marRight w:val="-225"/>
          <w:marTop w:val="0"/>
          <w:marBottom w:val="0"/>
          <w:divBdr>
            <w:top w:val="none" w:sz="0" w:space="0" w:color="auto"/>
            <w:left w:val="none" w:sz="0" w:space="0" w:color="auto"/>
            <w:bottom w:val="none" w:sz="0" w:space="0" w:color="auto"/>
            <w:right w:val="none" w:sz="0" w:space="0" w:color="auto"/>
          </w:divBdr>
          <w:divsChild>
            <w:div w:id="981926996">
              <w:marLeft w:val="225"/>
              <w:marRight w:val="0"/>
              <w:marTop w:val="0"/>
              <w:marBottom w:val="0"/>
              <w:divBdr>
                <w:top w:val="none" w:sz="0" w:space="0" w:color="auto"/>
                <w:left w:val="none" w:sz="0" w:space="0" w:color="auto"/>
                <w:bottom w:val="none" w:sz="0" w:space="0" w:color="auto"/>
                <w:right w:val="none" w:sz="0" w:space="0" w:color="auto"/>
              </w:divBdr>
            </w:div>
            <w:div w:id="361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secr@gazprom-lenobl.ru" TargetMode="External"/><Relationship Id="rId5" Type="http://schemas.openxmlformats.org/officeDocument/2006/relationships/webSettings" Target="webSettings.xml"/><Relationship Id="rId10" Type="http://schemas.openxmlformats.org/officeDocument/2006/relationships/hyperlink" Target="mailto:podp-nikitina@loesk.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5EC7-66CC-4BA5-BDFF-0DFEA0F8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9678</Words>
  <Characters>55167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"Подпорожский район ЛО"</Company>
  <LinksUpToDate>false</LinksUpToDate>
  <CharactersWithSpaces>64716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2022-10-21T12:51:00Z</cp:lastPrinted>
  <dcterms:created xsi:type="dcterms:W3CDTF">2024-04-25T11:25:00Z</dcterms:created>
  <dcterms:modified xsi:type="dcterms:W3CDTF">2024-04-25T11:35:00Z</dcterms:modified>
</cp:coreProperties>
</file>